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0171CC" w14:textId="77777777" w:rsidR="00805BA5" w:rsidRDefault="00805BA5">
      <w:pPr>
        <w:rPr>
          <w:b/>
          <w:bCs/>
        </w:rPr>
      </w:pPr>
      <w:bookmarkStart w:id="0" w:name="_GoBack"/>
      <w:bookmarkEnd w:id="0"/>
      <w:r>
        <w:rPr>
          <w:b/>
          <w:bCs/>
        </w:rPr>
        <w:t>Chapter 19, Problem 15.</w:t>
      </w:r>
    </w:p>
    <w:p w14:paraId="2677986C" w14:textId="77777777" w:rsidR="00805BA5" w:rsidRDefault="00805BA5">
      <w:pPr>
        <w:rPr>
          <w:b/>
          <w:bCs/>
        </w:rPr>
      </w:pPr>
    </w:p>
    <w:p w14:paraId="551F1DA2" w14:textId="77777777" w:rsidR="00805BA5" w:rsidRPr="00B21622" w:rsidRDefault="00805BA5" w:rsidP="00805BA5">
      <w:pPr>
        <w:ind w:left="720"/>
        <w:rPr>
          <w:bCs/>
        </w:rPr>
      </w:pPr>
      <w:r w:rsidRPr="00B21622">
        <w:rPr>
          <w:bCs/>
        </w:rPr>
        <w:t>For th</w:t>
      </w:r>
      <w:r w:rsidR="00B22F32" w:rsidRPr="00B21622">
        <w:rPr>
          <w:bCs/>
        </w:rPr>
        <w:t>e two-port circuit in Fig. 19.76</w:t>
      </w:r>
      <w:r w:rsidRPr="00B21622">
        <w:rPr>
          <w:bCs/>
        </w:rPr>
        <w:t>,</w:t>
      </w:r>
    </w:p>
    <w:p w14:paraId="25C0A4BF" w14:textId="77777777" w:rsidR="00805BA5" w:rsidRPr="00B21622" w:rsidRDefault="00805BA5" w:rsidP="00805BA5">
      <w:pPr>
        <w:ind w:left="720"/>
        <w:rPr>
          <w:bCs/>
        </w:rPr>
      </w:pPr>
    </w:p>
    <w:p w14:paraId="6A7D0582" w14:textId="77777777" w:rsidR="00805BA5" w:rsidRPr="00B21622" w:rsidRDefault="00805BA5" w:rsidP="00805BA5">
      <w:pPr>
        <w:ind w:left="720"/>
        <w:rPr>
          <w:bCs/>
        </w:rPr>
      </w:pPr>
      <w:r w:rsidRPr="00B21622">
        <w:rPr>
          <w:bCs/>
        </w:rPr>
        <w:tab/>
      </w:r>
      <w:r w:rsidR="00BC517F" w:rsidRPr="00B21622">
        <w:rPr>
          <w:bCs/>
          <w:position w:val="-30"/>
        </w:rPr>
        <w:object w:dxaOrig="1820" w:dyaOrig="720" w14:anchorId="6696F5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1.05pt;height:36.4pt" o:ole="">
            <v:imagedata r:id="rId5" o:title=""/>
          </v:shape>
          <o:OLEObject Type="Embed" ProgID="Unknown" ShapeID="_x0000_i1025" DrawAspect="Content" ObjectID="_1611376155" r:id="rId6"/>
        </w:object>
      </w:r>
    </w:p>
    <w:p w14:paraId="59492910" w14:textId="77777777" w:rsidR="00805BA5" w:rsidRPr="00B21622" w:rsidRDefault="00805BA5" w:rsidP="00805BA5">
      <w:pPr>
        <w:ind w:left="720"/>
        <w:rPr>
          <w:bCs/>
        </w:rPr>
      </w:pPr>
    </w:p>
    <w:p w14:paraId="66B926AC" w14:textId="77777777" w:rsidR="00805BA5" w:rsidRPr="00B21622" w:rsidRDefault="00805BA5" w:rsidP="00805BA5">
      <w:pPr>
        <w:numPr>
          <w:ilvl w:val="0"/>
          <w:numId w:val="1"/>
        </w:numPr>
        <w:rPr>
          <w:bCs/>
        </w:rPr>
      </w:pPr>
      <w:r w:rsidRPr="00B21622">
        <w:rPr>
          <w:bCs/>
        </w:rPr>
        <w:t xml:space="preserve"> Find </w:t>
      </w:r>
      <w:r w:rsidRPr="00B21622">
        <w:rPr>
          <w:bCs/>
          <w:i/>
          <w:iCs/>
        </w:rPr>
        <w:t>Z</w:t>
      </w:r>
      <w:r w:rsidRPr="00B21622">
        <w:rPr>
          <w:bCs/>
          <w:i/>
          <w:iCs/>
          <w:vertAlign w:val="subscript"/>
        </w:rPr>
        <w:t>L</w:t>
      </w:r>
      <w:r w:rsidRPr="00B21622">
        <w:rPr>
          <w:bCs/>
        </w:rPr>
        <w:t xml:space="preserve"> for maximum power transfer to the load.</w:t>
      </w:r>
    </w:p>
    <w:p w14:paraId="680D88D9" w14:textId="77777777" w:rsidR="00805BA5" w:rsidRPr="00B21622" w:rsidRDefault="00805BA5" w:rsidP="00805BA5">
      <w:pPr>
        <w:numPr>
          <w:ilvl w:val="0"/>
          <w:numId w:val="1"/>
        </w:numPr>
        <w:rPr>
          <w:bCs/>
        </w:rPr>
      </w:pPr>
      <w:r w:rsidRPr="00B21622">
        <w:rPr>
          <w:bCs/>
        </w:rPr>
        <w:t xml:space="preserve"> Calculate the maximum power delivered to the load.</w:t>
      </w:r>
    </w:p>
    <w:p w14:paraId="6A47CA0A" w14:textId="77777777" w:rsidR="00805BA5" w:rsidRPr="00B21622" w:rsidRDefault="00805BA5" w:rsidP="00805BA5">
      <w:pPr>
        <w:rPr>
          <w:bCs/>
        </w:rPr>
      </w:pPr>
    </w:p>
    <w:p w14:paraId="5F1EE056" w14:textId="672FE5C6" w:rsidR="00805BA5" w:rsidRPr="00B21622" w:rsidRDefault="006F7D18" w:rsidP="00557361">
      <w:pPr>
        <w:ind w:left="720"/>
        <w:rPr>
          <w:bCs/>
        </w:rPr>
      </w:pPr>
      <w:r w:rsidRPr="00B21622">
        <w:rPr>
          <w:bCs/>
          <w:noProof/>
        </w:rPr>
        <w:drawing>
          <wp:inline distT="0" distB="0" distL="0" distR="0" wp14:anchorId="4842F5FE" wp14:editId="021E8062">
            <wp:extent cx="3048000" cy="998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12300" w14:textId="77777777" w:rsidR="00805BA5" w:rsidRPr="00B21622" w:rsidRDefault="00805BA5" w:rsidP="00805BA5">
      <w:pPr>
        <w:ind w:left="720"/>
        <w:rPr>
          <w:bCs/>
        </w:rPr>
      </w:pPr>
    </w:p>
    <w:p w14:paraId="60F89615" w14:textId="77777777" w:rsidR="00805BA5" w:rsidRDefault="00B22F32" w:rsidP="00805BA5">
      <w:pPr>
        <w:ind w:left="720"/>
        <w:rPr>
          <w:bCs/>
        </w:rPr>
      </w:pPr>
      <w:r w:rsidRPr="00B21622">
        <w:rPr>
          <w:bCs/>
        </w:rPr>
        <w:t>Figure 19.76</w:t>
      </w:r>
    </w:p>
    <w:p w14:paraId="3BA290BA" w14:textId="77777777" w:rsidR="00B21622" w:rsidRPr="00B21622" w:rsidRDefault="00B21622" w:rsidP="00805BA5">
      <w:pPr>
        <w:ind w:left="720"/>
        <w:rPr>
          <w:bCs/>
        </w:rPr>
      </w:pPr>
      <w:r>
        <w:rPr>
          <w:bCs/>
        </w:rPr>
        <w:t>For Prob. 19.15.</w:t>
      </w:r>
    </w:p>
    <w:sectPr w:rsidR="00B21622" w:rsidRPr="00B2162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145222"/>
    <w:multiLevelType w:val="hybridMultilevel"/>
    <w:tmpl w:val="628610A2"/>
    <w:lvl w:ilvl="0" w:tplc="1F94CBF8">
      <w:start w:val="1"/>
      <w:numFmt w:val="lowerLetter"/>
      <w:lvlText w:val="(%1)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3E9A6998"/>
    <w:multiLevelType w:val="multilevel"/>
    <w:tmpl w:val="6D2470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BA5"/>
    <w:rsid w:val="00055543"/>
    <w:rsid w:val="00557361"/>
    <w:rsid w:val="006F7D18"/>
    <w:rsid w:val="00805BA5"/>
    <w:rsid w:val="008B2F3A"/>
    <w:rsid w:val="00950615"/>
    <w:rsid w:val="00B21622"/>
    <w:rsid w:val="00B22F32"/>
    <w:rsid w:val="00BC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02F03B81"/>
  <w15:chartTrackingRefBased/>
  <w15:docId w15:val="{05452833-62BD-4C24-86ED-37BAB59A3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18, Problem 1</vt:lpstr>
    </vt:vector>
  </TitlesOfParts>
  <Company>Scorpio Inc.</Company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18, Problem 1</dc:title>
  <dc:subject/>
  <dc:creator>Tracy and Phil</dc:creator>
  <cp:keywords/>
  <dc:description/>
  <cp:lastModifiedBy>Charles Alexander</cp:lastModifiedBy>
  <cp:revision>2</cp:revision>
  <dcterms:created xsi:type="dcterms:W3CDTF">2019-02-11T12:37:00Z</dcterms:created>
  <dcterms:modified xsi:type="dcterms:W3CDTF">2019-02-11T12:37:00Z</dcterms:modified>
</cp:coreProperties>
</file>