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200" w:before="360" w:line="276" w:lineRule="auto"/>
        <w:jc w:val="both"/>
        <w:rPr>
          <w:b w:val="1"/>
          <w:bCs w:val="1"/>
          <w:color w:val="000000"/>
          <w:sz w:val="28"/>
          <w:szCs w:val="28"/>
        </w:rPr>
      </w:pPr>
      <w:bookmarkStart w:colFirst="0" w:colLast="0" w:name="_heading=h.mvit29w943he" w:id="0"/>
      <w:bookmarkEnd w:id="0"/>
      <w:r w:rsidDel="00000000" w:rsidR="00000000" w:rsidRPr="00000000">
        <w:rPr>
          <w:b w:val="1"/>
          <w:bCs w:val="1"/>
          <w:color w:val="000000"/>
          <w:sz w:val="28"/>
          <w:szCs w:val="28"/>
          <w:rtl w:val="0"/>
        </w:rPr>
        <w:t xml:space="preserve">1. Introduction</w:t>
      </w:r>
    </w:p>
    <w:p w:rsidR="00000000" w:rsidDel="00000000" w:rsidP="00000000" w:rsidRDefault="00000000" w:rsidRPr="00000000" w14:paraId="00000002">
      <w:pPr>
        <w:pStyle w:val="Heading2"/>
        <w:spacing w:after="120" w:line="276" w:lineRule="auto"/>
        <w:jc w:val="both"/>
        <w:rPr/>
      </w:pPr>
      <w:bookmarkStart w:colFirst="0" w:colLast="0" w:name="_heading=h.9fb48ytrw7it" w:id="1"/>
      <w:bookmarkEnd w:id="1"/>
      <w:r w:rsidDel="00000000" w:rsidR="00000000" w:rsidRPr="00000000">
        <w:rPr>
          <w:rtl w:val="0"/>
        </w:rPr>
        <w:t xml:space="preserve">1.1 Problem Description</w:t>
      </w:r>
    </w:p>
    <w:p w:rsidR="00000000" w:rsidDel="00000000" w:rsidP="00000000" w:rsidRDefault="00000000" w:rsidRPr="00000000" w14:paraId="00000003">
      <w:pPr>
        <w:spacing w:after="200" w:line="360" w:lineRule="auto"/>
        <w:jc w:val="both"/>
        <w:rPr/>
      </w:pPr>
      <w:r w:rsidDel="00000000" w:rsidR="00000000" w:rsidRPr="00000000">
        <w:rPr>
          <w:rtl w:val="0"/>
        </w:rPr>
        <w:t xml:space="preserve">Child care involves the supervision and care of children typically ranging from two weeks to 12 years of age (Bradley &amp; Vandell, 2007). This service is particularly important for working parents, providing a professional environment for children while their caregivers are engaged in employment (Adams &amp; Henly, 2020). An ongoing challenge in the United States is the prevalence of </w:t>
      </w:r>
      <w:r w:rsidDel="00000000" w:rsidR="00000000" w:rsidRPr="00000000">
        <w:rPr>
          <w:i w:val="1"/>
          <w:iCs w:val="1"/>
          <w:rtl w:val="0"/>
        </w:rPr>
        <w:t xml:space="preserve">child care deserts</w:t>
      </w:r>
      <w:r w:rsidDel="00000000" w:rsidR="00000000" w:rsidRPr="00000000">
        <w:rPr>
          <w:rtl w:val="0"/>
        </w:rPr>
        <w:t xml:space="preserve">. These are regions where the demand for licensed child care far exceeds the number of available slots. According to the Center for American Progress, over half of American children live in such areas.</w:t>
      </w:r>
    </w:p>
    <w:p w:rsidR="00000000" w:rsidDel="00000000" w:rsidP="00000000" w:rsidRDefault="00000000" w:rsidRPr="00000000" w14:paraId="00000004">
      <w:pPr>
        <w:spacing w:after="200" w:line="360" w:lineRule="auto"/>
        <w:jc w:val="both"/>
        <w:rPr/>
      </w:pPr>
      <w:r w:rsidDel="00000000" w:rsidR="00000000" w:rsidRPr="00000000">
        <w:rPr>
          <w:rtl w:val="0"/>
        </w:rPr>
        <w:t xml:space="preserve">This project focuses on the child care desert problem in New York City (NYC). The classification of a zip code as a child care desert depends on several local factors. They include the total number of available child care slots, the population of children requiring care, the percentage of employed parents, and the average income in the area. Specifically, the desert designation follows a two-tier threshold structure:</w:t>
      </w:r>
    </w:p>
    <w:p w:rsidR="00000000" w:rsidDel="00000000" w:rsidP="00000000" w:rsidRDefault="00000000" w:rsidRPr="00000000" w14:paraId="00000005">
      <w:pPr>
        <w:spacing w:after="100" w:line="360" w:lineRule="auto"/>
        <w:ind w:left="1080" w:hanging="360"/>
        <w:jc w:val="both"/>
        <w:rPr/>
      </w:pPr>
      <w:r w:rsidDel="00000000" w:rsidR="00000000" w:rsidRPr="00000000">
        <w:rPr>
          <w:rtl w:val="0"/>
        </w:rPr>
        <w:t xml:space="preserve">•</w:t>
      </w:r>
      <w:r w:rsidDel="00000000" w:rsidR="00000000" w:rsidRPr="00000000">
        <w:rPr>
          <w:rtl w:val="0"/>
        </w:rPr>
        <w:t xml:space="preserve">   </w:t>
        <w:tab/>
      </w:r>
      <w:r w:rsidDel="00000000" w:rsidR="00000000" w:rsidRPr="00000000">
        <w:rPr>
          <w:b w:val="1"/>
          <w:bCs w:val="1"/>
          <w:rtl w:val="0"/>
        </w:rPr>
        <w:t xml:space="preserve">High-demand areas</w:t>
      </w:r>
      <w:r w:rsidDel="00000000" w:rsidR="00000000" w:rsidRPr="00000000">
        <w:rPr>
          <w:rtl w:val="0"/>
        </w:rPr>
        <w:t xml:space="preserve">: These are defined as zip codes where at least 60% of parents are employed or the average individual income is $60,000 or less per year. They are classified as child care deserts if the number of available slots is less than or equal to half of the population of children aged two weeks to 12 years.</w:t>
      </w:r>
    </w:p>
    <w:p w:rsidR="00000000" w:rsidDel="00000000" w:rsidP="00000000" w:rsidRDefault="00000000" w:rsidRPr="00000000" w14:paraId="00000006">
      <w:pPr>
        <w:spacing w:after="200" w:line="360" w:lineRule="auto"/>
        <w:ind w:left="1080" w:hanging="360"/>
        <w:jc w:val="both"/>
        <w:rPr/>
      </w:pPr>
      <w:r w:rsidDel="00000000" w:rsidR="00000000" w:rsidRPr="00000000">
        <w:rPr>
          <w:rtl w:val="0"/>
        </w:rPr>
        <w:t xml:space="preserve">•</w:t>
      </w:r>
      <w:r w:rsidDel="00000000" w:rsidR="00000000" w:rsidRPr="00000000">
        <w:rPr>
          <w:rtl w:val="0"/>
        </w:rPr>
        <w:t xml:space="preserve">   </w:t>
        <w:tab/>
      </w:r>
      <w:r w:rsidDel="00000000" w:rsidR="00000000" w:rsidRPr="00000000">
        <w:rPr>
          <w:b w:val="1"/>
          <w:bCs w:val="1"/>
          <w:rtl w:val="0"/>
        </w:rPr>
        <w:t xml:space="preserve">Normal-demand areas</w:t>
      </w:r>
      <w:r w:rsidDel="00000000" w:rsidR="00000000" w:rsidRPr="00000000">
        <w:rPr>
          <w:rtl w:val="0"/>
        </w:rPr>
        <w:t xml:space="preserve">: Here, employment and income levels do not meet the high-demand criteria. They are classified as deserts if the available slots are less than or equal to one-third of the child population in that age range.</w:t>
      </w:r>
    </w:p>
    <w:p w:rsidR="00000000" w:rsidDel="00000000" w:rsidP="00000000" w:rsidRDefault="00000000" w:rsidRPr="00000000" w14:paraId="00000007">
      <w:pPr>
        <w:spacing w:after="200" w:line="360" w:lineRule="auto"/>
        <w:jc w:val="both"/>
        <w:rPr/>
      </w:pPr>
      <w:r w:rsidDel="00000000" w:rsidR="00000000" w:rsidRPr="00000000">
        <w:rPr>
          <w:rtl w:val="0"/>
        </w:rPr>
        <w:t xml:space="preserve">In addition, NYC enforces a policy requirement that specifically addresses the needs of younger children: for every zip code, the number of available slots for children aged 0–5 must be at least two-thirds of the population of children in that age group. This reflects the fact that babies and toddlers tend to require child care more than older children. Furthermore, their care is associated with higher costs and stricter regulatory standards.</w:t>
      </w:r>
    </w:p>
    <w:p w:rsidR="00000000" w:rsidDel="00000000" w:rsidP="00000000" w:rsidRDefault="00000000" w:rsidRPr="00000000" w14:paraId="00000008">
      <w:pPr>
        <w:spacing w:after="200" w:line="360" w:lineRule="auto"/>
        <w:jc w:val="both"/>
        <w:rPr/>
      </w:pPr>
      <w:r w:rsidDel="00000000" w:rsidR="00000000" w:rsidRPr="00000000">
        <w:rPr>
          <w:rtl w:val="0"/>
        </w:rPr>
        <w:t xml:space="preserve">The NYC government aims to eliminate child care deserts by increasing the number of child care slots across all zip codes, ensuring that no area remains classified as a desert. To achieve this, two levers are available: The first one is expanding existing licensed child care facilities, and the second constructing new facilities at candidate locations throughout the city. The central objective is to determine the minimum total public funding required to accomplish this goal.</w:t>
      </w:r>
    </w:p>
    <w:p w:rsidR="00000000" w:rsidDel="00000000" w:rsidP="00000000" w:rsidRDefault="00000000" w:rsidRPr="00000000" w14:paraId="00000009">
      <w:pPr>
        <w:pStyle w:val="Heading2"/>
        <w:spacing w:after="120" w:line="276" w:lineRule="auto"/>
        <w:jc w:val="both"/>
        <w:rPr/>
      </w:pPr>
      <w:bookmarkStart w:colFirst="0" w:colLast="0" w:name="_heading=h.u0b3c5lxrj3s" w:id="2"/>
      <w:bookmarkEnd w:id="2"/>
      <w:r w:rsidDel="00000000" w:rsidR="00000000" w:rsidRPr="00000000">
        <w:rPr>
          <w:rtl w:val="0"/>
        </w:rPr>
        <w:t xml:space="preserve">1.2 Application &amp; Modeling Approach</w:t>
      </w:r>
    </w:p>
    <w:p w:rsidR="00000000" w:rsidDel="00000000" w:rsidP="00000000" w:rsidRDefault="00000000" w:rsidRPr="00000000" w14:paraId="0000000A">
      <w:pPr>
        <w:spacing w:after="200" w:line="360" w:lineRule="auto"/>
        <w:jc w:val="both"/>
        <w:rPr/>
      </w:pPr>
      <w:r w:rsidDel="00000000" w:rsidR="00000000" w:rsidRPr="00000000">
        <w:rPr>
          <w:rtl w:val="0"/>
        </w:rPr>
        <w:t xml:space="preserve">The problem is addressed at the zip-code level using publicly available data on NYC’s child care infrastructure. Five datasets form the basis of the analysis: a registry of existing regulated child care facilities, population data by age group for each zip code, average individual income by zip code, employment rates by zip code, and a set of potential locations available for building new facilities. These datasets are cleaned, merged, and where necessary imputed to construct a unified zip-code-level dataset containing demand estimates, existing supply, and capacity gaps. The details of which are described in Section 2 (Parameter Estimation).</w:t>
      </w:r>
    </w:p>
    <w:p w:rsidR="00000000" w:rsidDel="00000000" w:rsidP="00000000" w:rsidRDefault="00000000" w:rsidRPr="00000000" w14:paraId="0000000B">
      <w:pPr>
        <w:spacing w:after="200" w:line="360" w:lineRule="auto"/>
        <w:jc w:val="both"/>
        <w:rPr/>
      </w:pPr>
      <w:r w:rsidDel="00000000" w:rsidR="00000000" w:rsidRPr="00000000">
        <w:rPr>
          <w:rtl w:val="0"/>
        </w:rPr>
        <w:t xml:space="preserve">For new construction, three possible facility sizes are considered, each with a fixed capacity, a maximum number of slots designated for children aged 0–5, and a one-time construction cost:</w:t>
      </w:r>
    </w:p>
    <w:p w:rsidR="00000000" w:rsidDel="00000000" w:rsidP="00000000" w:rsidRDefault="00000000" w:rsidRPr="00000000" w14:paraId="0000000C">
      <w:pPr>
        <w:numPr>
          <w:ilvl w:val="0"/>
          <w:numId w:val="2"/>
        </w:numPr>
        <w:spacing w:after="0" w:afterAutospacing="0" w:line="360" w:lineRule="auto"/>
        <w:ind w:left="720" w:hanging="360"/>
        <w:jc w:val="both"/>
        <w:rPr/>
      </w:pPr>
      <w:r w:rsidDel="00000000" w:rsidR="00000000" w:rsidRPr="00000000">
        <w:rPr>
          <w:rtl w:val="0"/>
        </w:rPr>
        <w:t xml:space="preserve">Small (100 slots, up to 50 for ages 0–5, $65,000)</w:t>
      </w:r>
    </w:p>
    <w:p w:rsidR="00000000" w:rsidDel="00000000" w:rsidP="00000000" w:rsidRDefault="00000000" w:rsidRPr="00000000" w14:paraId="0000000D">
      <w:pPr>
        <w:numPr>
          <w:ilvl w:val="0"/>
          <w:numId w:val="2"/>
        </w:numPr>
        <w:spacing w:after="0" w:afterAutospacing="0" w:line="360" w:lineRule="auto"/>
        <w:ind w:left="720" w:hanging="360"/>
        <w:jc w:val="both"/>
        <w:rPr/>
      </w:pPr>
      <w:r w:rsidDel="00000000" w:rsidR="00000000" w:rsidRPr="00000000">
        <w:rPr>
          <w:rtl w:val="0"/>
        </w:rPr>
        <w:t xml:space="preserve">Medium (200 slots, up to 100 for ages 0–5, $95,000)</w:t>
      </w:r>
    </w:p>
    <w:p w:rsidR="00000000" w:rsidDel="00000000" w:rsidP="00000000" w:rsidRDefault="00000000" w:rsidRPr="00000000" w14:paraId="0000000E">
      <w:pPr>
        <w:numPr>
          <w:ilvl w:val="0"/>
          <w:numId w:val="2"/>
        </w:numPr>
        <w:spacing w:after="200" w:line="360" w:lineRule="auto"/>
        <w:ind w:left="720" w:hanging="360"/>
        <w:jc w:val="both"/>
        <w:rPr/>
      </w:pPr>
      <w:r w:rsidDel="00000000" w:rsidR="00000000" w:rsidRPr="00000000">
        <w:rPr>
          <w:rtl w:val="0"/>
        </w:rPr>
        <w:t xml:space="preserve">Large (400 slots, up to 200 for ages 0–5, $115,000)</w:t>
      </w:r>
    </w:p>
    <w:p w:rsidR="00000000" w:rsidDel="00000000" w:rsidP="00000000" w:rsidRDefault="00000000" w:rsidRPr="00000000" w14:paraId="0000000F">
      <w:pPr>
        <w:spacing w:after="200" w:line="360" w:lineRule="auto"/>
        <w:jc w:val="both"/>
        <w:rPr/>
      </w:pPr>
      <w:r w:rsidDel="00000000" w:rsidR="00000000" w:rsidRPr="00000000">
        <w:rPr>
          <w:rtl w:val="0"/>
        </w:rPr>
        <w:t xml:space="preserve">In addition, new slots specifically designated for children under five require an extra $100 per slot for specialized equipment. Expansion of existing facilities is subject to capacity limits and a cost function that depends on the current size of the facility and the scale of expansion.</w:t>
      </w:r>
    </w:p>
    <w:p w:rsidR="00000000" w:rsidDel="00000000" w:rsidP="00000000" w:rsidRDefault="00000000" w:rsidRPr="00000000" w14:paraId="00000010">
      <w:pPr>
        <w:spacing w:after="200" w:line="360" w:lineRule="auto"/>
        <w:jc w:val="both"/>
        <w:rPr/>
      </w:pPr>
      <w:r w:rsidDel="00000000" w:rsidR="00000000" w:rsidRPr="00000000">
        <w:rPr>
          <w:rtl w:val="0"/>
        </w:rPr>
        <w:t xml:space="preserve">We formulate the problem as two mixed-integer optimization models of increasing complexity:</w:t>
      </w:r>
    </w:p>
    <w:p w:rsidR="00000000" w:rsidDel="00000000" w:rsidP="00000000" w:rsidRDefault="00000000" w:rsidRPr="00000000" w14:paraId="00000011">
      <w:pPr>
        <w:spacing w:after="100" w:line="360" w:lineRule="auto"/>
        <w:ind w:left="1080" w:hanging="360"/>
        <w:jc w:val="both"/>
        <w:rPr/>
      </w:pPr>
      <w:r w:rsidDel="00000000" w:rsidR="00000000" w:rsidRPr="00000000">
        <w:rPr>
          <w:rtl w:val="0"/>
        </w:rPr>
        <w:t xml:space="preserve">•</w:t>
      </w:r>
      <w:r w:rsidDel="00000000" w:rsidR="00000000" w:rsidRPr="00000000">
        <w:rPr>
          <w:rtl w:val="0"/>
        </w:rPr>
        <w:t xml:space="preserve">   </w:t>
        <w:tab/>
      </w:r>
      <w:r w:rsidDel="00000000" w:rsidR="00000000" w:rsidRPr="00000000">
        <w:rPr>
          <w:b w:val="1"/>
          <w:bCs w:val="1"/>
          <w:rtl w:val="0"/>
        </w:rPr>
        <w:t xml:space="preserve">Model 1 (The Budgeting Problem): </w:t>
      </w:r>
      <w:r w:rsidDel="00000000" w:rsidR="00000000" w:rsidRPr="00000000">
        <w:rPr>
          <w:rtl w:val="0"/>
        </w:rPr>
        <w:t xml:space="preserve">This model considers an idealistic (optimistic) scenario in which new facilities can be built anywhere in NYC, and expansions are limited to a maximum of 120% of current capacity or up to 500 slots per facility. The expansion cost follows a single cost function that depends on facility size, plus the $100-per-slot equipment surcharge for under-5 capacity. The objective is to estimate the minimum total funding required to eliminate child care deserts under these assumptions.</w:t>
      </w:r>
    </w:p>
    <w:p w:rsidR="00000000" w:rsidDel="00000000" w:rsidP="00000000" w:rsidRDefault="00000000" w:rsidRPr="00000000" w14:paraId="00000012">
      <w:pPr>
        <w:spacing w:after="200" w:line="360" w:lineRule="auto"/>
        <w:ind w:left="1080" w:hanging="360"/>
        <w:jc w:val="both"/>
        <w:rPr/>
      </w:pPr>
      <w:r w:rsidDel="00000000" w:rsidR="00000000" w:rsidRPr="00000000">
        <w:rPr>
          <w:rtl w:val="0"/>
        </w:rPr>
        <w:t xml:space="preserve">•</w:t>
      </w:r>
      <w:r w:rsidDel="00000000" w:rsidR="00000000" w:rsidRPr="00000000">
        <w:rPr>
          <w:rtl w:val="0"/>
        </w:rPr>
        <w:t xml:space="preserve">   </w:t>
        <w:tab/>
      </w:r>
      <w:r w:rsidDel="00000000" w:rsidR="00000000" w:rsidRPr="00000000">
        <w:rPr>
          <w:b w:val="1"/>
          <w:bCs w:val="1"/>
          <w:rtl w:val="0"/>
        </w:rPr>
        <w:t xml:space="preserve">Model 2 (Realistic Capacity Expansion and Location): </w:t>
      </w:r>
      <w:r w:rsidDel="00000000" w:rsidR="00000000" w:rsidRPr="00000000">
        <w:rPr>
          <w:rtl w:val="0"/>
        </w:rPr>
        <w:t xml:space="preserve">This model incorporates additional operational constraints recommended by NYC officials. Expansion is limited to a strict maximum of 20% of current capacity. The cost of adding slots follows a tiered structure in which the marginal cost increases with the scale of expansion. Furthermore, to prevent over-concentration of child care centers, a minimum distance requirement of 0.06 miles is imposed between any two facilities (whether new or existing) within each zip code. This formulation captures important real-world considerations around space limitations, escalating construction costs, and the geographic distribution of services.</w:t>
      </w:r>
    </w:p>
    <w:p w:rsidR="00000000" w:rsidDel="00000000" w:rsidP="00000000" w:rsidRDefault="00000000" w:rsidRPr="00000000" w14:paraId="00000013">
      <w:pPr>
        <w:pStyle w:val="Heading2"/>
        <w:spacing w:after="120" w:line="276" w:lineRule="auto"/>
        <w:jc w:val="both"/>
        <w:rPr/>
      </w:pPr>
      <w:bookmarkStart w:colFirst="0" w:colLast="0" w:name="_heading=h.xu0f66equy2k" w:id="3"/>
      <w:bookmarkEnd w:id="3"/>
      <w:r w:rsidDel="00000000" w:rsidR="00000000" w:rsidRPr="00000000">
        <w:rPr>
          <w:rtl w:val="0"/>
        </w:rPr>
        <w:t xml:space="preserve">1.3 Background &amp; Motivation</w:t>
      </w:r>
    </w:p>
    <w:p w:rsidR="00000000" w:rsidDel="00000000" w:rsidP="00000000" w:rsidRDefault="00000000" w:rsidRPr="00000000" w14:paraId="00000014">
      <w:pPr>
        <w:spacing w:after="200" w:line="360" w:lineRule="auto"/>
        <w:jc w:val="both"/>
        <w:rPr/>
      </w:pPr>
      <w:r w:rsidDel="00000000" w:rsidR="00000000" w:rsidRPr="00000000">
        <w:rPr>
          <w:rtl w:val="0"/>
        </w:rPr>
        <w:t xml:space="preserve">The concept of child care deserts has gained significant attention in U.S. public policy. Research has consistently shown that access to quality child care is a critical determinant of both economic participation among parents and developmental outcomes for children (Bradley &amp; Vandell, 2007). Child care subsidies and public investment in care infrastructure play a key role in supporting work and child development for families across the income spectrum (Adams &amp; Henly, 2020). Despite this, many regions such as New York, remain chronically underserved. Even tough there is extensive child care infrastructure, significant capacity gaps persist across many zip codes, particularly in areas with high employment rates or lower incomes where demand for out-of-home care is greatest. The geographic granularity of the zip-code-level analysis allows policymakers to identify specific neighborhoods where targeted investment would have the largest impact.</w:t>
      </w:r>
    </w:p>
    <w:p w:rsidR="00000000" w:rsidDel="00000000" w:rsidP="00000000" w:rsidRDefault="00000000" w:rsidRPr="00000000" w14:paraId="00000015">
      <w:pPr>
        <w:spacing w:after="200" w:line="360" w:lineRule="auto"/>
        <w:jc w:val="both"/>
        <w:rPr/>
      </w:pPr>
      <w:r w:rsidDel="00000000" w:rsidR="00000000" w:rsidRPr="00000000">
        <w:rPr>
          <w:rtl w:val="0"/>
        </w:rPr>
        <w:t xml:space="preserve">From a methodological standpoint, the problem naturally lends itself to mixed-integer optimization. The decision variables include continuous expansion quantities at existing facilities and integer counts of new facilities to be built at candidate locations. The constraints encode geographic coverage requirements, capacity limits on facility expansion, and the under-5 slot policy. Additionally, in Model 2, minimum-distance requirements between facilities. The comparison between the two models provides insight into how additional real-world constraints affect both the cost and the spatial distribution of the optimal investment plan.</w:t>
      </w:r>
    </w:p>
    <w:p w:rsidR="00000000" w:rsidDel="00000000" w:rsidP="00000000" w:rsidRDefault="00000000" w:rsidRPr="00000000" w14:paraId="00000016">
      <w:pPr>
        <w:spacing w:after="200" w:line="360" w:lineRule="auto"/>
        <w:jc w:val="both"/>
        <w:rPr/>
      </w:pPr>
      <w:r w:rsidDel="00000000" w:rsidR="00000000" w:rsidRPr="00000000">
        <w:rPr>
          <w:rtl w:val="0"/>
        </w:rPr>
        <w:t xml:space="preserve">The remainder of this report is structured as follows. </w:t>
      </w:r>
      <w:sdt>
        <w:sdtPr>
          <w:id w:val="856329249"/>
          <w:tag w:val="goog_rdk_0"/>
        </w:sdtPr>
        <w:sdtContent>
          <w:commentRangeStart w:id="0"/>
        </w:sdtContent>
      </w:sdt>
      <w:r w:rsidDel="00000000" w:rsidR="00000000" w:rsidRPr="00000000">
        <w:rPr>
          <w:rtl w:val="0"/>
        </w:rPr>
        <w:t xml:space="preserve">Section 2 describes the parameter estimation process, including data cleaning, merging, and the methodology used to estimate demand and supply at the zip-code level. Sections 3 and 4 present the mathematical formulations (sets, parameters, variables, objective functions, and constraints) and results of Models 1 and 2, respectively. Section 5 provides conclusions and insights, including a comparison of both models, a discussion of limitations, and policy implications.</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17">
      <w:pPr>
        <w:spacing w:after="160" w:lineRule="auto"/>
        <w:rPr/>
      </w:pPr>
      <w:r w:rsidDel="00000000" w:rsidR="00000000" w:rsidRPr="00000000">
        <w:rPr>
          <w:b w:val="1"/>
          <w:bCs w:val="1"/>
          <w:sz w:val="28"/>
          <w:szCs w:val="28"/>
          <w:rtl w:val="0"/>
        </w:rPr>
        <w:t xml:space="preserve">2  Parameter Estimation</w:t>
      </w:r>
      <w:r w:rsidDel="00000000" w:rsidR="00000000" w:rsidRPr="00000000">
        <w:rPr>
          <w:rtl w:val="0"/>
        </w:rPr>
      </w:r>
    </w:p>
    <w:p w:rsidR="00000000" w:rsidDel="00000000" w:rsidP="00000000" w:rsidRDefault="00000000" w:rsidRPr="00000000" w14:paraId="00000018">
      <w:pPr>
        <w:spacing w:after="160" w:before="80" w:lineRule="auto"/>
        <w:ind w:firstLine="720"/>
        <w:jc w:val="both"/>
        <w:rPr/>
      </w:pPr>
      <w:r w:rsidDel="00000000" w:rsidR="00000000" w:rsidRPr="00000000">
        <w:rPr>
          <w:rtl w:val="0"/>
        </w:rPr>
        <w:t xml:space="preserve">This section describes how the five raw datasets were loaded, cleaned, and combined into the structured parameters required by both optimization models. All processing was performed in Python using pandas and NumPy and is fully reproducible from the accompanying notebook.</w:t>
      </w:r>
    </w:p>
    <w:p w:rsidR="00000000" w:rsidDel="00000000" w:rsidP="00000000" w:rsidRDefault="00000000" w:rsidRPr="00000000" w14:paraId="00000019">
      <w:pPr>
        <w:pStyle w:val="Heading2"/>
        <w:rPr/>
      </w:pPr>
      <w:r w:rsidDel="00000000" w:rsidR="00000000" w:rsidRPr="00000000">
        <w:rPr>
          <w:rtl w:val="0"/>
        </w:rPr>
        <w:t xml:space="preserve">2.1  Dataset Overview</w:t>
      </w:r>
    </w:p>
    <w:p w:rsidR="00000000" w:rsidDel="00000000" w:rsidP="00000000" w:rsidRDefault="00000000" w:rsidRPr="00000000" w14:paraId="0000001A">
      <w:pPr>
        <w:spacing w:after="80" w:before="80" w:lineRule="auto"/>
        <w:jc w:val="both"/>
        <w:rPr/>
      </w:pPr>
      <w:r w:rsidDel="00000000" w:rsidR="00000000" w:rsidRPr="00000000">
        <w:rPr>
          <w:rtl w:val="0"/>
        </w:rPr>
        <w:t xml:space="preserve">Five datasets were provided for this project:</w:t>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35"/>
        <w:gridCol w:w="3119"/>
        <w:gridCol w:w="3706"/>
        <w:tblGridChange w:id="0">
          <w:tblGrid>
            <w:gridCol w:w="2535"/>
            <w:gridCol w:w="3119"/>
            <w:gridCol w:w="3706"/>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ddddd" w:val="clear"/>
            <w:tcMar>
              <w:top w:w="80.0" w:type="dxa"/>
              <w:left w:w="120.0" w:type="dxa"/>
              <w:bottom w:w="80.0" w:type="dxa"/>
              <w:right w:w="120.0" w:type="dxa"/>
            </w:tcMar>
          </w:tcPr>
          <w:p w:rsidR="00000000" w:rsidDel="00000000" w:rsidP="00000000" w:rsidRDefault="00000000" w:rsidRPr="00000000" w14:paraId="0000001B">
            <w:pPr>
              <w:rPr/>
            </w:pPr>
            <w:r w:rsidDel="00000000" w:rsidR="00000000" w:rsidRPr="00000000">
              <w:rPr>
                <w:b w:val="1"/>
                <w:bCs w:val="1"/>
                <w:rtl w:val="0"/>
              </w:rPr>
              <w:t xml:space="preserve">Dataset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ddddd" w:val="clear"/>
            <w:tcMar>
              <w:top w:w="80.0" w:type="dxa"/>
              <w:left w:w="120.0" w:type="dxa"/>
              <w:bottom w:w="80.0" w:type="dxa"/>
              <w:right w:w="120.0" w:type="dxa"/>
            </w:tcMar>
          </w:tcPr>
          <w:p w:rsidR="00000000" w:rsidDel="00000000" w:rsidP="00000000" w:rsidRDefault="00000000" w:rsidRPr="00000000" w14:paraId="0000001C">
            <w:pPr>
              <w:rPr/>
            </w:pPr>
            <w:r w:rsidDel="00000000" w:rsidR="00000000" w:rsidRPr="00000000">
              <w:rPr>
                <w:b w:val="1"/>
                <w:bCs w:val="1"/>
                <w:rtl w:val="0"/>
              </w:rPr>
              <w:t xml:space="preserve">Key Fields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ddddd" w:val="clear"/>
            <w:tcMar>
              <w:top w:w="80.0" w:type="dxa"/>
              <w:left w:w="120.0" w:type="dxa"/>
              <w:bottom w:w="80.0" w:type="dxa"/>
              <w:right w:w="120.0" w:type="dxa"/>
            </w:tcMar>
          </w:tcPr>
          <w:p w:rsidR="00000000" w:rsidDel="00000000" w:rsidP="00000000" w:rsidRDefault="00000000" w:rsidRPr="00000000" w14:paraId="0000001D">
            <w:pPr>
              <w:rPr/>
            </w:pPr>
            <w:r w:rsidDel="00000000" w:rsidR="00000000" w:rsidRPr="00000000">
              <w:rPr>
                <w:b w:val="1"/>
                <w:bCs w:val="1"/>
                <w:rtl w:val="0"/>
              </w:rPr>
              <w:t xml:space="preserve">Primary Role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1E">
            <w:pPr>
              <w:rPr/>
            </w:pPr>
            <w:r w:rsidDel="00000000" w:rsidR="00000000" w:rsidRPr="00000000">
              <w:rPr>
                <w:b w:val="1"/>
                <w:bCs w:val="1"/>
                <w:rtl w:val="0"/>
              </w:rPr>
              <w:t xml:space="preserve">child_care_regulated.csv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1F">
            <w:pPr>
              <w:rPr/>
            </w:pPr>
            <w:r w:rsidDel="00000000" w:rsidR="00000000" w:rsidRPr="00000000">
              <w:rPr>
                <w:rtl w:val="0"/>
              </w:rPr>
              <w:t xml:space="preserve">facility_id, zipcode, program_type, capacities, status, lat/lon</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20">
            <w:pPr>
              <w:rPr/>
            </w:pPr>
            <w:r w:rsidDel="00000000" w:rsidR="00000000" w:rsidRPr="00000000">
              <w:rPr>
                <w:rtl w:val="0"/>
              </w:rPr>
              <w:t xml:space="preserve">Supply: existing facility capacities and locations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21">
            <w:pPr>
              <w:rPr/>
            </w:pPr>
            <w:r w:rsidDel="00000000" w:rsidR="00000000" w:rsidRPr="00000000">
              <w:rPr>
                <w:b w:val="1"/>
                <w:bCs w:val="1"/>
                <w:rtl w:val="0"/>
              </w:rPr>
              <w:t xml:space="preserve">population.csv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22">
            <w:pPr>
              <w:rPr/>
            </w:pPr>
            <w:r w:rsidDel="00000000" w:rsidR="00000000" w:rsidRPr="00000000">
              <w:rPr>
                <w:rtl w:val="0"/>
              </w:rPr>
              <w:t xml:space="preserve">zipcode, pop_0_5, pop_6_12</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23">
            <w:pPr>
              <w:rPr/>
            </w:pPr>
            <w:r w:rsidDel="00000000" w:rsidR="00000000" w:rsidRPr="00000000">
              <w:rPr>
                <w:rtl w:val="0"/>
              </w:rPr>
              <w:t xml:space="preserve">Demand: child population by zip code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24">
            <w:pPr>
              <w:rPr/>
            </w:pPr>
            <w:r w:rsidDel="00000000" w:rsidR="00000000" w:rsidRPr="00000000">
              <w:rPr>
                <w:b w:val="1"/>
                <w:bCs w:val="1"/>
                <w:rtl w:val="0"/>
              </w:rPr>
              <w:t xml:space="preserve">avg_individual_income.csv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25">
            <w:pPr>
              <w:rPr/>
            </w:pPr>
            <w:r w:rsidDel="00000000" w:rsidR="00000000" w:rsidRPr="00000000">
              <w:rPr>
                <w:rtl w:val="0"/>
              </w:rPr>
              <w:t xml:space="preserve">zipcode, average income</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26">
            <w:pPr>
              <w:rPr/>
            </w:pPr>
            <w:r w:rsidDel="00000000" w:rsidR="00000000" w:rsidRPr="00000000">
              <w:rPr>
                <w:rtl w:val="0"/>
              </w:rPr>
              <w:t xml:space="preserve">Desert classification: income threshold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27">
            <w:pPr>
              <w:rPr/>
            </w:pPr>
            <w:r w:rsidDel="00000000" w:rsidR="00000000" w:rsidRPr="00000000">
              <w:rPr>
                <w:b w:val="1"/>
                <w:bCs w:val="1"/>
                <w:rtl w:val="0"/>
              </w:rPr>
              <w:t xml:space="preserve">employment_rate.csv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28">
            <w:pPr>
              <w:rPr/>
            </w:pPr>
            <w:r w:rsidDel="00000000" w:rsidR="00000000" w:rsidRPr="00000000">
              <w:rPr>
                <w:rtl w:val="0"/>
              </w:rPr>
              <w:t xml:space="preserve">zipcode, employment rate</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29">
            <w:pPr>
              <w:rPr/>
            </w:pPr>
            <w:r w:rsidDel="00000000" w:rsidR="00000000" w:rsidRPr="00000000">
              <w:rPr>
                <w:rtl w:val="0"/>
              </w:rPr>
              <w:t xml:space="preserve">Desert classification: employment threshold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2A">
            <w:pPr>
              <w:rPr/>
            </w:pPr>
            <w:r w:rsidDel="00000000" w:rsidR="00000000" w:rsidRPr="00000000">
              <w:rPr>
                <w:b w:val="1"/>
                <w:bCs w:val="1"/>
                <w:rtl w:val="0"/>
              </w:rPr>
              <w:t xml:space="preserve">potential_locations.csv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2B">
            <w:pPr>
              <w:rPr/>
            </w:pPr>
            <w:r w:rsidDel="00000000" w:rsidR="00000000" w:rsidRPr="00000000">
              <w:rPr>
                <w:rtl w:val="0"/>
              </w:rPr>
              <w:t xml:space="preserve">zipcode, latitude, longitude</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2C">
            <w:pPr>
              <w:rPr/>
            </w:pPr>
            <w:r w:rsidDel="00000000" w:rsidR="00000000" w:rsidRPr="00000000">
              <w:rPr>
                <w:rtl w:val="0"/>
              </w:rPr>
              <w:t xml:space="preserve">Candidate sites for new construction</w:t>
            </w:r>
          </w:p>
        </w:tc>
      </w:tr>
    </w:tbl>
    <w:p w:rsidR="00000000" w:rsidDel="00000000" w:rsidP="00000000" w:rsidRDefault="00000000" w:rsidRPr="00000000" w14:paraId="0000002D">
      <w:pPr>
        <w:spacing w:after="80" w:before="80" w:lineRule="auto"/>
        <w:jc w:val="both"/>
        <w:rPr/>
      </w:pPr>
      <w:r w:rsidDel="00000000" w:rsidR="00000000" w:rsidRPr="00000000">
        <w:rPr>
          <w:rtl w:val="0"/>
        </w:rPr>
      </w:r>
    </w:p>
    <w:p w:rsidR="00000000" w:rsidDel="00000000" w:rsidP="00000000" w:rsidRDefault="00000000" w:rsidRPr="00000000" w14:paraId="0000002E">
      <w:pPr>
        <w:pStyle w:val="Heading2"/>
        <w:rPr/>
      </w:pPr>
      <w:r w:rsidDel="00000000" w:rsidR="00000000" w:rsidRPr="00000000">
        <w:rPr>
          <w:rtl w:val="0"/>
        </w:rPr>
        <w:t xml:space="preserve">2.2  Data Cleaning</w:t>
      </w:r>
    </w:p>
    <w:p w:rsidR="00000000" w:rsidDel="00000000" w:rsidP="00000000" w:rsidRDefault="00000000" w:rsidRPr="00000000" w14:paraId="0000002F">
      <w:pPr>
        <w:pStyle w:val="Heading3"/>
        <w:rPr/>
      </w:pPr>
      <w:r w:rsidDel="00000000" w:rsidR="00000000" w:rsidRPr="00000000">
        <w:rPr>
          <w:rtl w:val="0"/>
        </w:rPr>
        <w:t xml:space="preserve">2.2.1  Child Care Facility Data</w:t>
      </w:r>
    </w:p>
    <w:p w:rsidR="00000000" w:rsidDel="00000000" w:rsidP="00000000" w:rsidRDefault="00000000" w:rsidRPr="00000000" w14:paraId="00000030">
      <w:pPr>
        <w:spacing w:after="100" w:before="80" w:lineRule="auto"/>
        <w:ind w:firstLine="720"/>
        <w:jc w:val="both"/>
        <w:rPr/>
      </w:pPr>
      <w:r w:rsidDel="00000000" w:rsidR="00000000" w:rsidRPr="00000000">
        <w:rPr>
          <w:rtl w:val="0"/>
        </w:rPr>
        <w:t xml:space="preserve">The regulated child care dataset contained facilities at various stages of operation. To ensure only operational capacity is counted as current supply, facilities were filtered to retain only those with a facility_status of 'License' or 'Registration'. Suspended facilities and those pending revocation were excluded.</w:t>
      </w:r>
    </w:p>
    <w:p w:rsidR="00000000" w:rsidDel="00000000" w:rsidP="00000000" w:rsidRDefault="00000000" w:rsidRPr="00000000" w14:paraId="00000031">
      <w:pPr>
        <w:spacing w:after="80" w:before="80" w:lineRule="auto"/>
        <w:ind w:firstLine="720"/>
        <w:jc w:val="both"/>
        <w:rPr/>
      </w:pPr>
      <w:r w:rsidDel="00000000" w:rsidR="00000000" w:rsidRPr="00000000">
        <w:rPr>
          <w:rtl w:val="0"/>
        </w:rPr>
        <w:t xml:space="preserve">Estimating under-5 capacity required special handling. The dataset provides separate columns for infant_capacity, toddler_capacity, preschool_capacity, school_age_capacity, and a general children_capacity field. For Family Day Care (FDC) and Group Family Day Care (GFDC) program types, the children_capacity column represents an undifferentiated 0–12 age bucket. To estimate the 0–5 portion, a citywide proration ratio was derived from the population dataset:</w:t>
      </w:r>
    </w:p>
    <w:p w:rsidR="00000000" w:rsidDel="00000000" w:rsidP="00000000" w:rsidRDefault="00000000" w:rsidRPr="00000000" w14:paraId="00000032">
      <w:pPr>
        <w:spacing w:after="80" w:before="80" w:lineRule="auto"/>
        <w:jc w:val="center"/>
        <w:rPr/>
      </w:pPr>
      <w:r w:rsidDel="00000000" w:rsidR="00000000" w:rsidRPr="00000000">
        <w:rPr>
          <w:i w:val="1"/>
          <w:iCs w:val="1"/>
          <w:rtl w:val="0"/>
        </w:rPr>
        <w:t xml:space="preserve">CITY_RATIO_0_5  =  Σ pop(0-5)  /  Σ (pop(0-5) + pop(6-12))</w:t>
      </w:r>
      <w:r w:rsidDel="00000000" w:rsidR="00000000" w:rsidRPr="00000000">
        <w:rPr>
          <w:rtl w:val="0"/>
        </w:rPr>
      </w:r>
    </w:p>
    <w:p w:rsidR="00000000" w:rsidDel="00000000" w:rsidP="00000000" w:rsidRDefault="00000000" w:rsidRPr="00000000" w14:paraId="00000033">
      <w:pPr>
        <w:spacing w:after="80" w:before="80" w:lineRule="auto"/>
        <w:ind w:firstLine="720"/>
        <w:jc w:val="both"/>
        <w:rPr/>
      </w:pPr>
      <w:r w:rsidDel="00000000" w:rsidR="00000000" w:rsidRPr="00000000">
        <w:rPr>
          <w:rtl w:val="0"/>
        </w:rPr>
        <w:t xml:space="preserve">This ratio was applied to children_capacity for FDC/GFDC facilities. For SACC (School-Age Child Care) facilities, children_capacity was treated as ages 5–12 only, so no proration was applied. The total 0–5 capacity per facility was computed as:</w:t>
      </w:r>
    </w:p>
    <w:p w:rsidR="00000000" w:rsidDel="00000000" w:rsidP="00000000" w:rsidRDefault="00000000" w:rsidRPr="00000000" w14:paraId="00000034">
      <w:pPr>
        <w:spacing w:after="80" w:before="80" w:lineRule="auto"/>
        <w:jc w:val="center"/>
        <w:rPr/>
      </w:pPr>
      <w:r w:rsidDel="00000000" w:rsidR="00000000" w:rsidRPr="00000000">
        <w:rPr>
          <w:i w:val="1"/>
          <w:iCs w:val="1"/>
          <w:rtl w:val="0"/>
        </w:rPr>
        <w:t xml:space="preserve">cap(0-5, f)  =  infant + toddler + preschool  +  CITY_RATIO_0_5 x children_capacity   [non-SACC]</w:t>
      </w:r>
      <w:r w:rsidDel="00000000" w:rsidR="00000000" w:rsidRPr="00000000">
        <w:rPr>
          <w:rtl w:val="0"/>
        </w:rPr>
      </w:r>
    </w:p>
    <w:p w:rsidR="00000000" w:rsidDel="00000000" w:rsidP="00000000" w:rsidRDefault="00000000" w:rsidRPr="00000000" w14:paraId="00000035">
      <w:pPr>
        <w:spacing w:after="100" w:before="80" w:lineRule="auto"/>
        <w:ind w:firstLine="720"/>
        <w:jc w:val="both"/>
        <w:rPr/>
      </w:pPr>
      <w:r w:rsidDel="00000000" w:rsidR="00000000" w:rsidRPr="00000000">
        <w:rPr>
          <w:rtl w:val="0"/>
        </w:rPr>
        <w:t xml:space="preserve">A small number of facilities had missing latitude/longitude values. These were imputed using the centroid of the facility's zip code, calculated as the mean coordinate of all candidate locations within that zip code.</w:t>
      </w:r>
    </w:p>
    <w:p w:rsidR="00000000" w:rsidDel="00000000" w:rsidP="00000000" w:rsidRDefault="00000000" w:rsidRPr="00000000" w14:paraId="00000036">
      <w:pPr>
        <w:pStyle w:val="Heading3"/>
        <w:rPr/>
      </w:pPr>
      <w:r w:rsidDel="00000000" w:rsidR="00000000" w:rsidRPr="00000000">
        <w:rPr>
          <w:rtl w:val="0"/>
        </w:rPr>
        <w:t xml:space="preserve">2.2.2  Population Data</w:t>
      </w:r>
    </w:p>
    <w:p w:rsidR="00000000" w:rsidDel="00000000" w:rsidP="00000000" w:rsidRDefault="00000000" w:rsidRPr="00000000" w14:paraId="00000037">
      <w:pPr>
        <w:spacing w:after="100" w:before="80" w:lineRule="auto"/>
        <w:ind w:firstLine="720"/>
        <w:jc w:val="both"/>
        <w:rPr/>
      </w:pPr>
      <w:r w:rsidDel="00000000" w:rsidR="00000000" w:rsidRPr="00000000">
        <w:rPr>
          <w:rtl w:val="0"/>
        </w:rPr>
        <w:t xml:space="preserve">The population dataset was reduced to the two age bands relevant to child care: ages 0–5 and ages 6–12. Zip codes where both bands summed to zero were removed, as these correspond to commercial-only or PO Box zip codes that cannot constitute child care deserts.</w:t>
      </w:r>
    </w:p>
    <w:p w:rsidR="00000000" w:rsidDel="00000000" w:rsidP="00000000" w:rsidRDefault="00000000" w:rsidRPr="00000000" w14:paraId="00000038">
      <w:pPr>
        <w:pStyle w:val="Heading3"/>
        <w:rPr/>
      </w:pPr>
      <w:r w:rsidDel="00000000" w:rsidR="00000000" w:rsidRPr="00000000">
        <w:rPr>
          <w:rtl w:val="0"/>
        </w:rPr>
        <w:t xml:space="preserve">2.2.3  Income and Employment Data</w:t>
      </w:r>
    </w:p>
    <w:p w:rsidR="00000000" w:rsidDel="00000000" w:rsidP="00000000" w:rsidRDefault="00000000" w:rsidRPr="00000000" w14:paraId="00000039">
      <w:pPr>
        <w:spacing w:after="100" w:before="80" w:lineRule="auto"/>
        <w:ind w:firstLine="720"/>
        <w:jc w:val="both"/>
        <w:rPr/>
      </w:pPr>
      <w:r w:rsidDel="00000000" w:rsidR="00000000" w:rsidRPr="00000000">
        <w:rPr>
          <w:rtl w:val="0"/>
        </w:rPr>
        <w:t xml:space="preserve">Both datasets were verified for duplicate zip codes (none were found). The employment rate column was normalized to the [0, 1] range: if the 95th-percentile value exceeded 1.5, the column was treated as a percentage and divided by 100, ensuring robustness across different source conventions.</w:t>
      </w:r>
    </w:p>
    <w:p w:rsidR="00000000" w:rsidDel="00000000" w:rsidP="00000000" w:rsidRDefault="00000000" w:rsidRPr="00000000" w14:paraId="0000003A">
      <w:pPr>
        <w:pStyle w:val="Heading2"/>
        <w:rPr/>
      </w:pPr>
      <w:r w:rsidDel="00000000" w:rsidR="00000000" w:rsidRPr="00000000">
        <w:rPr>
          <w:rtl w:val="0"/>
        </w:rPr>
        <w:t xml:space="preserve">2.3  Missing Data Imputation</w:t>
      </w:r>
    </w:p>
    <w:p w:rsidR="00000000" w:rsidDel="00000000" w:rsidP="00000000" w:rsidRDefault="00000000" w:rsidRPr="00000000" w14:paraId="0000003B">
      <w:pPr>
        <w:spacing w:after="100" w:before="80" w:lineRule="auto"/>
        <w:ind w:firstLine="720"/>
        <w:jc w:val="both"/>
        <w:rPr/>
      </w:pPr>
      <w:r w:rsidDel="00000000" w:rsidR="00000000" w:rsidRPr="00000000">
        <w:rPr>
          <w:rtl w:val="0"/>
        </w:rPr>
        <w:t xml:space="preserve">A set-difference check between the population dataset and the income/employment datasets revealed two zip codes with population records but no income or employment data: zip codes 11249 and 11430, containing 9,610 and 37 children respectively. Dropping these via an inner merge would have been inappropriate, particularly given that 11249 is a sizeable population center.</w:t>
      </w:r>
    </w:p>
    <w:p w:rsidR="00000000" w:rsidDel="00000000" w:rsidP="00000000" w:rsidRDefault="00000000" w:rsidRPr="00000000" w14:paraId="0000003C">
      <w:pPr>
        <w:spacing w:after="80" w:before="80" w:lineRule="auto"/>
        <w:ind w:firstLine="360"/>
        <w:jc w:val="both"/>
        <w:rPr/>
      </w:pPr>
      <w:r w:rsidDel="00000000" w:rsidR="00000000" w:rsidRPr="00000000">
        <w:rPr>
          <w:rtl w:val="0"/>
        </w:rPr>
        <w:t xml:space="preserve">To recover these observations, a K-Nearest Neighbor (KNN) imputation was applied using inverse-distance-weighted averaging (k = 3):</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Geographic centroids for each zip code were computed by averaging the latitude and longitude of all candidate locations within the zip.</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For each missing zip code, the three nearest zip codes with known values were identified using a cKDTree spatial index.</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Imputed values were calculated as the inverse-distance-weighted mean of the three neighbors, where closer neighbors receive proportionally higher weight.</w:t>
      </w:r>
    </w:p>
    <w:p w:rsidR="00000000" w:rsidDel="00000000" w:rsidP="00000000" w:rsidRDefault="00000000" w:rsidRPr="00000000" w14:paraId="00000040">
      <w:pPr>
        <w:spacing w:after="60" w:before="80" w:lineRule="auto"/>
        <w:jc w:val="both"/>
        <w:rPr/>
      </w:pPr>
      <w:r w:rsidDel="00000000" w:rsidR="00000000" w:rsidRPr="00000000">
        <w:rPr>
          <w:rtl w:val="0"/>
        </w:rPr>
      </w:r>
    </w:p>
    <w:p w:rsidR="00000000" w:rsidDel="00000000" w:rsidP="00000000" w:rsidRDefault="00000000" w:rsidRPr="00000000" w14:paraId="00000041">
      <w:pPr>
        <w:spacing w:after="100" w:before="80" w:lineRule="auto"/>
        <w:ind w:firstLine="360"/>
        <w:jc w:val="both"/>
        <w:rPr/>
      </w:pPr>
      <w:r w:rsidDel="00000000" w:rsidR="00000000" w:rsidRPr="00000000">
        <w:rPr>
          <w:rtl w:val="0"/>
        </w:rPr>
        <w:t xml:space="preserve">This approach produces geographically consistent estimates and ensures complete coverage across all zip codes present in the population data.</w:t>
      </w:r>
    </w:p>
    <w:p w:rsidR="00000000" w:rsidDel="00000000" w:rsidP="00000000" w:rsidRDefault="00000000" w:rsidRPr="00000000" w14:paraId="00000042">
      <w:pPr>
        <w:pStyle w:val="Heading2"/>
        <w:rPr/>
      </w:pPr>
      <w:r w:rsidDel="00000000" w:rsidR="00000000" w:rsidRPr="00000000">
        <w:rPr>
          <w:rtl w:val="0"/>
        </w:rPr>
        <w:t xml:space="preserve">2.4  Dataset Merging and Integration</w:t>
      </w:r>
    </w:p>
    <w:p w:rsidR="00000000" w:rsidDel="00000000" w:rsidP="00000000" w:rsidRDefault="00000000" w:rsidRPr="00000000" w14:paraId="00000043">
      <w:pPr>
        <w:spacing w:after="80" w:before="80" w:lineRule="auto"/>
        <w:ind w:firstLine="360"/>
        <w:jc w:val="both"/>
        <w:rPr/>
      </w:pPr>
      <w:r w:rsidDel="00000000" w:rsidR="00000000" w:rsidRPr="00000000">
        <w:rPr>
          <w:rtl w:val="0"/>
        </w:rPr>
        <w:t xml:space="preserve">Following imputation, the cleaned datasets were merged into a single zip-code-level DataFrame (referred to as areas) using inner joins on the zipcode key:</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avg_individual_income and employment_rate were joined first.</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result was then joined with population to obtain child counts per zip code.</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Facility capacity aggregates were computed from existing_facilities by grouping on zipcode and summing total_capacity, 0-5 years capacity, and 5-12 years capacity. These were left-joined onto areas, with missing values filled with zero.</w:t>
      </w:r>
    </w:p>
    <w:p w:rsidR="00000000" w:rsidDel="00000000" w:rsidP="00000000" w:rsidRDefault="00000000" w:rsidRPr="00000000" w14:paraId="00000047">
      <w:pPr>
        <w:spacing w:after="60" w:before="80" w:lineRule="auto"/>
        <w:jc w:val="both"/>
        <w:rPr/>
      </w:pPr>
      <w:r w:rsidDel="00000000" w:rsidR="00000000" w:rsidRPr="00000000">
        <w:rPr>
          <w:rtl w:val="0"/>
        </w:rPr>
      </w:r>
    </w:p>
    <w:p w:rsidR="00000000" w:rsidDel="00000000" w:rsidP="00000000" w:rsidRDefault="00000000" w:rsidRPr="00000000" w14:paraId="00000048">
      <w:pPr>
        <w:spacing w:after="100" w:before="80" w:lineRule="auto"/>
        <w:ind w:firstLine="360"/>
        <w:jc w:val="both"/>
        <w:rPr/>
      </w:pPr>
      <w:r w:rsidDel="00000000" w:rsidR="00000000" w:rsidRPr="00000000">
        <w:rPr>
          <w:rtl w:val="0"/>
        </w:rPr>
        <w:t xml:space="preserve">The use of a left join for the capacity merge is critical: it preserves all zip codes with child populations, including those with zero existing capacity, which are precisely the areas most likely to be child care deserts.</w:t>
      </w:r>
    </w:p>
    <w:p w:rsidR="00000000" w:rsidDel="00000000" w:rsidP="00000000" w:rsidRDefault="00000000" w:rsidRPr="00000000" w14:paraId="00000049">
      <w:pPr>
        <w:pStyle w:val="Heading2"/>
        <w:rPr/>
      </w:pPr>
      <w:r w:rsidDel="00000000" w:rsidR="00000000" w:rsidRPr="00000000">
        <w:rPr>
          <w:rtl w:val="0"/>
        </w:rPr>
        <w:t xml:space="preserve">2.5  Child Care Desert Classification</w:t>
      </w:r>
    </w:p>
    <w:p w:rsidR="00000000" w:rsidDel="00000000" w:rsidP="00000000" w:rsidRDefault="00000000" w:rsidRPr="00000000" w14:paraId="0000004A">
      <w:pPr>
        <w:spacing w:after="80" w:before="80" w:lineRule="auto"/>
        <w:jc w:val="both"/>
        <w:rPr/>
      </w:pPr>
      <w:r w:rsidDel="00000000" w:rsidR="00000000" w:rsidRPr="00000000">
        <w:rPr>
          <w:rtl w:val="0"/>
        </w:rPr>
        <w:t xml:space="preserve">Each zip code was classified as high-demand or normal-demand based on the project criteria:</w:t>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560"/>
        <w:gridCol w:w="3600"/>
        <w:tblGridChange w:id="0">
          <w:tblGrid>
            <w:gridCol w:w="2200"/>
            <w:gridCol w:w="3560"/>
            <w:gridCol w:w="360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ddddd" w:val="clear"/>
            <w:tcMar>
              <w:top w:w="80.0" w:type="dxa"/>
              <w:left w:w="120.0" w:type="dxa"/>
              <w:bottom w:w="80.0" w:type="dxa"/>
              <w:right w:w="120.0" w:type="dxa"/>
            </w:tcMar>
          </w:tcPr>
          <w:p w:rsidR="00000000" w:rsidDel="00000000" w:rsidP="00000000" w:rsidRDefault="00000000" w:rsidRPr="00000000" w14:paraId="0000004B">
            <w:pPr>
              <w:rPr/>
            </w:pPr>
            <w:r w:rsidDel="00000000" w:rsidR="00000000" w:rsidRPr="00000000">
              <w:rPr>
                <w:b w:val="1"/>
                <w:bCs w:val="1"/>
                <w:rtl w:val="0"/>
              </w:rPr>
              <w:t xml:space="preserve">Demand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ddddd" w:val="clear"/>
            <w:tcMar>
              <w:top w:w="80.0" w:type="dxa"/>
              <w:left w:w="120.0" w:type="dxa"/>
              <w:bottom w:w="80.0" w:type="dxa"/>
              <w:right w:w="120.0" w:type="dxa"/>
            </w:tcMar>
          </w:tcPr>
          <w:p w:rsidR="00000000" w:rsidDel="00000000" w:rsidP="00000000" w:rsidRDefault="00000000" w:rsidRPr="00000000" w14:paraId="0000004C">
            <w:pPr>
              <w:rPr/>
            </w:pPr>
            <w:r w:rsidDel="00000000" w:rsidR="00000000" w:rsidRPr="00000000">
              <w:rPr>
                <w:b w:val="1"/>
                <w:bCs w:val="1"/>
                <w:rtl w:val="0"/>
              </w:rPr>
              <w:t xml:space="preserve">Condition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ddddd" w:val="clear"/>
            <w:tcMar>
              <w:top w:w="80.0" w:type="dxa"/>
              <w:left w:w="120.0" w:type="dxa"/>
              <w:bottom w:w="80.0" w:type="dxa"/>
              <w:right w:w="120.0" w:type="dxa"/>
            </w:tcMar>
          </w:tcPr>
          <w:p w:rsidR="00000000" w:rsidDel="00000000" w:rsidP="00000000" w:rsidRDefault="00000000" w:rsidRPr="00000000" w14:paraId="0000004D">
            <w:pPr>
              <w:rPr/>
            </w:pPr>
            <w:r w:rsidDel="00000000" w:rsidR="00000000" w:rsidRPr="00000000">
              <w:rPr>
                <w:b w:val="1"/>
                <w:bCs w:val="1"/>
                <w:rtl w:val="0"/>
              </w:rPr>
              <w:t xml:space="preserve">Desert Threshold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4E">
            <w:pPr>
              <w:rPr/>
            </w:pPr>
            <w:r w:rsidDel="00000000" w:rsidR="00000000" w:rsidRPr="00000000">
              <w:rPr>
                <w:b w:val="1"/>
                <w:bCs w:val="1"/>
                <w:rtl w:val="0"/>
              </w:rPr>
              <w:t xml:space="preserve">High-demand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4F">
            <w:pPr>
              <w:rPr/>
            </w:pPr>
            <w:sdt>
              <w:sdtPr>
                <w:id w:val="-442442186"/>
                <w:tag w:val="goog_rdk_1"/>
              </w:sdtPr>
              <w:sdtContent>
                <w:r w:rsidDel="00000000" w:rsidR="00000000" w:rsidRPr="00000000">
                  <w:rPr>
                    <w:rFonts w:ascii="Gungsuh" w:cs="Gungsuh" w:eastAsia="Gungsuh" w:hAnsi="Gungsuh"/>
                    <w:rtl w:val="0"/>
                  </w:rPr>
                  <w:t xml:space="preserve">employment rate ≥ 60%  OR  avg income ≤ $60,000</w:t>
                </w:r>
              </w:sdtContent>
            </w:sdt>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50">
            <w:pPr>
              <w:rPr/>
            </w:pPr>
            <w:sdt>
              <w:sdtPr>
                <w:id w:val="1736936618"/>
                <w:tag w:val="goog_rdk_2"/>
              </w:sdtPr>
              <w:sdtContent>
                <w:r w:rsidDel="00000000" w:rsidR="00000000" w:rsidRPr="00000000">
                  <w:rPr>
                    <w:rFonts w:ascii="Gungsuh" w:cs="Gungsuh" w:eastAsia="Gungsuh" w:hAnsi="Gungsuh"/>
                    <w:rtl w:val="0"/>
                  </w:rPr>
                  <w:t xml:space="preserve">Slots ≤ 1/2 × children(0-12)</w:t>
                </w:r>
              </w:sdtContent>
            </w:sdt>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51">
            <w:pPr>
              <w:rPr/>
            </w:pPr>
            <w:r w:rsidDel="00000000" w:rsidR="00000000" w:rsidRPr="00000000">
              <w:rPr>
                <w:b w:val="1"/>
                <w:bCs w:val="1"/>
                <w:rtl w:val="0"/>
              </w:rPr>
              <w:t xml:space="preserve">Normal-demand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52">
            <w:pPr>
              <w:rPr/>
            </w:pPr>
            <w:r w:rsidDel="00000000" w:rsidR="00000000" w:rsidRPr="00000000">
              <w:rPr>
                <w:rtl w:val="0"/>
              </w:rPr>
              <w:t xml:space="preserve">employment rate &lt; 60%  AND  avg income &gt; $60,000</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53">
            <w:pPr>
              <w:rPr/>
            </w:pPr>
            <w:sdt>
              <w:sdtPr>
                <w:id w:val="-990113746"/>
                <w:tag w:val="goog_rdk_3"/>
              </w:sdtPr>
              <w:sdtContent>
                <w:r w:rsidDel="00000000" w:rsidR="00000000" w:rsidRPr="00000000">
                  <w:rPr>
                    <w:rFonts w:ascii="Gungsuh" w:cs="Gungsuh" w:eastAsia="Gungsuh" w:hAnsi="Gungsuh"/>
                    <w:rtl w:val="0"/>
                  </w:rPr>
                  <w:t xml:space="preserve">Slots ≤ 1/3 × children(0-12)</w:t>
                </w:r>
              </w:sdtContent>
            </w:sdt>
          </w:p>
        </w:tc>
      </w:tr>
    </w:tbl>
    <w:p w:rsidR="00000000" w:rsidDel="00000000" w:rsidP="00000000" w:rsidRDefault="00000000" w:rsidRPr="00000000" w14:paraId="00000054">
      <w:pPr>
        <w:spacing w:after="80" w:before="80" w:lineRule="auto"/>
        <w:jc w:val="both"/>
        <w:rPr/>
      </w:pPr>
      <w:r w:rsidDel="00000000" w:rsidR="00000000" w:rsidRPr="00000000">
        <w:rPr>
          <w:rtl w:val="0"/>
        </w:rPr>
      </w:r>
    </w:p>
    <w:p w:rsidR="00000000" w:rsidDel="00000000" w:rsidP="00000000" w:rsidRDefault="00000000" w:rsidRPr="00000000" w14:paraId="00000055">
      <w:pPr>
        <w:spacing w:after="100" w:before="80" w:lineRule="auto"/>
        <w:ind w:firstLine="720"/>
        <w:jc w:val="both"/>
        <w:rPr/>
      </w:pPr>
      <w:r w:rsidDel="00000000" w:rsidR="00000000" w:rsidRPr="00000000">
        <w:rPr>
          <w:rtl w:val="0"/>
        </w:rPr>
        <w:t xml:space="preserve">A zip code is flagged as a child care desert if its total existing capacity falls at or below the applicable threshold. Both desert subsets were combined into a single DataFrame for use in the optimization models.</w:t>
      </w:r>
    </w:p>
    <w:p w:rsidR="00000000" w:rsidDel="00000000" w:rsidP="00000000" w:rsidRDefault="00000000" w:rsidRPr="00000000" w14:paraId="00000056">
      <w:pPr>
        <w:pStyle w:val="Heading2"/>
        <w:rPr/>
      </w:pPr>
      <w:r w:rsidDel="00000000" w:rsidR="00000000" w:rsidRPr="00000000">
        <w:rPr>
          <w:rtl w:val="0"/>
        </w:rPr>
        <w:t xml:space="preserve">2.6  Demand and Supply Parameter Estimation</w:t>
      </w:r>
    </w:p>
    <w:p w:rsidR="00000000" w:rsidDel="00000000" w:rsidP="00000000" w:rsidRDefault="00000000" w:rsidRPr="00000000" w14:paraId="00000057">
      <w:pPr>
        <w:spacing w:after="80" w:before="80" w:lineRule="auto"/>
        <w:jc w:val="both"/>
        <w:rPr/>
      </w:pPr>
      <w:r w:rsidDel="00000000" w:rsidR="00000000" w:rsidRPr="00000000">
        <w:rPr>
          <w:rtl w:val="0"/>
        </w:rPr>
        <w:t xml:space="preserve">For each zip code z, four key parameters were derived to feed directly into the model constraints:</w:t>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00"/>
        <w:gridCol w:w="2660"/>
        <w:gridCol w:w="4000"/>
        <w:tblGridChange w:id="0">
          <w:tblGrid>
            <w:gridCol w:w="2700"/>
            <w:gridCol w:w="2660"/>
            <w:gridCol w:w="400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ddddd" w:val="clear"/>
            <w:tcMar>
              <w:top w:w="80.0" w:type="dxa"/>
              <w:left w:w="120.0" w:type="dxa"/>
              <w:bottom w:w="80.0" w:type="dxa"/>
              <w:right w:w="120.0" w:type="dxa"/>
            </w:tcMar>
          </w:tcPr>
          <w:p w:rsidR="00000000" w:rsidDel="00000000" w:rsidP="00000000" w:rsidRDefault="00000000" w:rsidRPr="00000000" w14:paraId="00000058">
            <w:pPr>
              <w:rPr/>
            </w:pPr>
            <w:r w:rsidDel="00000000" w:rsidR="00000000" w:rsidRPr="00000000">
              <w:rPr>
                <w:b w:val="1"/>
                <w:bCs w:val="1"/>
                <w:rtl w:val="0"/>
              </w:rPr>
              <w:t xml:space="preserve">Parameter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ddddd" w:val="clear"/>
            <w:tcMar>
              <w:top w:w="80.0" w:type="dxa"/>
              <w:left w:w="120.0" w:type="dxa"/>
              <w:bottom w:w="80.0" w:type="dxa"/>
              <w:right w:w="120.0" w:type="dxa"/>
            </w:tcMar>
          </w:tcPr>
          <w:p w:rsidR="00000000" w:rsidDel="00000000" w:rsidP="00000000" w:rsidRDefault="00000000" w:rsidRPr="00000000" w14:paraId="00000059">
            <w:pPr>
              <w:rPr/>
            </w:pPr>
            <w:r w:rsidDel="00000000" w:rsidR="00000000" w:rsidRPr="00000000">
              <w:rPr>
                <w:b w:val="1"/>
                <w:bCs w:val="1"/>
                <w:rtl w:val="0"/>
              </w:rPr>
              <w:t xml:space="preserve">Formula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ddddd" w:val="clear"/>
            <w:tcMar>
              <w:top w:w="80.0" w:type="dxa"/>
              <w:left w:w="120.0" w:type="dxa"/>
              <w:bottom w:w="80.0" w:type="dxa"/>
              <w:right w:w="120.0" w:type="dxa"/>
            </w:tcMar>
          </w:tcPr>
          <w:p w:rsidR="00000000" w:rsidDel="00000000" w:rsidP="00000000" w:rsidRDefault="00000000" w:rsidRPr="00000000" w14:paraId="0000005A">
            <w:pPr>
              <w:rPr/>
            </w:pPr>
            <w:r w:rsidDel="00000000" w:rsidR="00000000" w:rsidRPr="00000000">
              <w:rPr>
                <w:b w:val="1"/>
                <w:bCs w:val="1"/>
                <w:rtl w:val="0"/>
              </w:rPr>
              <w:t xml:space="preserve">Description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5B">
            <w:pPr>
              <w:rPr/>
            </w:pPr>
            <w:r w:rsidDel="00000000" w:rsidR="00000000" w:rsidRPr="00000000">
              <w:rPr>
                <w:b w:val="1"/>
                <w:bCs w:val="1"/>
                <w:rtl w:val="0"/>
              </w:rPr>
              <w:t xml:space="preserve">required_total_slots(z)</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5C">
            <w:pPr>
              <w:rPr/>
            </w:pPr>
            <w:r w:rsidDel="00000000" w:rsidR="00000000" w:rsidRPr="00000000">
              <w:rPr>
                <w:rtl w:val="0"/>
              </w:rPr>
              <w:t xml:space="preserve">0.5 x pop(0-12)  [high] 1/3 x pop(0-12)  [normal]</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5D">
            <w:pPr>
              <w:rPr/>
            </w:pPr>
            <w:r w:rsidDel="00000000" w:rsidR="00000000" w:rsidRPr="00000000">
              <w:rPr>
                <w:rtl w:val="0"/>
              </w:rPr>
              <w:t xml:space="preserve">Minimum total slots for zip z to exit desert status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5E">
            <w:pPr>
              <w:rPr/>
            </w:pPr>
            <w:r w:rsidDel="00000000" w:rsidR="00000000" w:rsidRPr="00000000">
              <w:rPr>
                <w:b w:val="1"/>
                <w:bCs w:val="1"/>
                <w:rtl w:val="0"/>
              </w:rPr>
              <w:t xml:space="preserve">required_under5_slots(z)</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5F">
            <w:pPr>
              <w:rPr/>
            </w:pPr>
            <w:r w:rsidDel="00000000" w:rsidR="00000000" w:rsidRPr="00000000">
              <w:rPr>
                <w:rtl w:val="0"/>
              </w:rPr>
              <w:t xml:space="preserve">2/3 x pop(0-5)</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60">
            <w:pPr>
              <w:rPr/>
            </w:pPr>
            <w:r w:rsidDel="00000000" w:rsidR="00000000" w:rsidRPr="00000000">
              <w:rPr>
                <w:rtl w:val="0"/>
              </w:rPr>
              <w:t xml:space="preserve">Minimum 0-5 slots required by NYC policy (all zip codes)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61">
            <w:pPr>
              <w:rPr/>
            </w:pPr>
            <w:r w:rsidDel="00000000" w:rsidR="00000000" w:rsidRPr="00000000">
              <w:rPr>
                <w:b w:val="1"/>
                <w:bCs w:val="1"/>
                <w:rtl w:val="0"/>
              </w:rPr>
              <w:t xml:space="preserve">total_capacity(z)</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62">
            <w:pPr>
              <w:rPr/>
            </w:pPr>
            <w:r w:rsidDel="00000000" w:rsidR="00000000" w:rsidRPr="00000000">
              <w:rPr>
                <w:rtl w:val="0"/>
              </w:rPr>
              <w:t xml:space="preserve">Σ total_capacity in z</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63">
            <w:pPr>
              <w:rPr/>
            </w:pPr>
            <w:r w:rsidDel="00000000" w:rsidR="00000000" w:rsidRPr="00000000">
              <w:rPr>
                <w:rtl w:val="0"/>
              </w:rPr>
              <w:t xml:space="preserve">Current total slot supply in zip z</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64">
            <w:pPr>
              <w:rPr/>
            </w:pPr>
            <w:r w:rsidDel="00000000" w:rsidR="00000000" w:rsidRPr="00000000">
              <w:rPr>
                <w:b w:val="1"/>
                <w:bCs w:val="1"/>
                <w:rtl w:val="0"/>
              </w:rPr>
              <w:t xml:space="preserve">cap_0_5(z)</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65">
            <w:pPr>
              <w:rPr/>
            </w:pPr>
            <w:r w:rsidDel="00000000" w:rsidR="00000000" w:rsidRPr="00000000">
              <w:rPr>
                <w:rtl w:val="0"/>
              </w:rPr>
              <w:t xml:space="preserve">Σ 0-5 capacity in z</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66">
            <w:pPr>
              <w:rPr/>
            </w:pPr>
            <w:r w:rsidDel="00000000" w:rsidR="00000000" w:rsidRPr="00000000">
              <w:rPr>
                <w:rtl w:val="0"/>
              </w:rPr>
              <w:t xml:space="preserve">Current under-5 supply (prorated estimate)</w:t>
            </w:r>
          </w:p>
        </w:tc>
      </w:tr>
    </w:tbl>
    <w:p w:rsidR="00000000" w:rsidDel="00000000" w:rsidP="00000000" w:rsidRDefault="00000000" w:rsidRPr="00000000" w14:paraId="00000067">
      <w:pPr>
        <w:spacing w:after="80" w:before="80" w:lineRule="auto"/>
        <w:jc w:val="both"/>
        <w:rPr/>
      </w:pPr>
      <w:r w:rsidDel="00000000" w:rsidR="00000000" w:rsidRPr="00000000">
        <w:rPr>
          <w:rtl w:val="0"/>
        </w:rPr>
      </w:r>
    </w:p>
    <w:p w:rsidR="00000000" w:rsidDel="00000000" w:rsidP="00000000" w:rsidRDefault="00000000" w:rsidRPr="00000000" w14:paraId="00000068">
      <w:pPr>
        <w:spacing w:after="100" w:before="80" w:lineRule="auto"/>
        <w:ind w:firstLine="720"/>
        <w:jc w:val="both"/>
        <w:rPr/>
      </w:pPr>
      <w:r w:rsidDel="00000000" w:rsidR="00000000" w:rsidRPr="00000000">
        <w:rPr>
          <w:rtl w:val="0"/>
        </w:rPr>
        <w:t xml:space="preserve">These four parameters define the right-hand sides of the two core constraint families in both optimization models: the desert-elimination constraint and the NYC under-5 policy constraint. The under-5 requirement applies city-wide, not only to desert zip codes, reflecting the NYC government's commitment to universal early childhood access.</w:t>
      </w:r>
    </w:p>
    <w:p w:rsidR="00000000" w:rsidDel="00000000" w:rsidP="00000000" w:rsidRDefault="00000000" w:rsidRPr="00000000" w14:paraId="00000069">
      <w:pPr>
        <w:pStyle w:val="Heading2"/>
        <w:rPr/>
      </w:pPr>
      <w:r w:rsidDel="00000000" w:rsidR="00000000" w:rsidRPr="00000000">
        <w:rPr>
          <w:rtl w:val="0"/>
        </w:rPr>
        <w:t xml:space="preserve">2.7  New Facility Cost Parameters</w:t>
      </w:r>
    </w:p>
    <w:p w:rsidR="00000000" w:rsidDel="00000000" w:rsidP="00000000" w:rsidRDefault="00000000" w:rsidRPr="00000000" w14:paraId="0000006A">
      <w:pPr>
        <w:spacing w:after="80" w:before="80" w:lineRule="auto"/>
        <w:ind w:firstLine="720"/>
        <w:jc w:val="both"/>
        <w:rPr/>
      </w:pPr>
      <w:r w:rsidDel="00000000" w:rsidR="00000000" w:rsidRPr="00000000">
        <w:rPr>
          <w:rtl w:val="0"/>
        </w:rPr>
        <w:t xml:space="preserve">Three facility sizes are available for new construction. An additional equipment cost of $100 per 0–5 slot is applied on top of the base construction cost:</w:t>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1900"/>
        <w:gridCol w:w="1920"/>
        <w:gridCol w:w="1820"/>
        <w:gridCol w:w="1820"/>
        <w:tblGridChange w:id="0">
          <w:tblGrid>
            <w:gridCol w:w="1900"/>
            <w:gridCol w:w="1900"/>
            <w:gridCol w:w="1920"/>
            <w:gridCol w:w="1820"/>
            <w:gridCol w:w="182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ddddd" w:val="clear"/>
            <w:tcMar>
              <w:top w:w="80.0" w:type="dxa"/>
              <w:left w:w="120.0" w:type="dxa"/>
              <w:bottom w:w="80.0" w:type="dxa"/>
              <w:right w:w="120.0" w:type="dxa"/>
            </w:tcMar>
          </w:tcPr>
          <w:p w:rsidR="00000000" w:rsidDel="00000000" w:rsidP="00000000" w:rsidRDefault="00000000" w:rsidRPr="00000000" w14:paraId="0000006B">
            <w:pPr>
              <w:rPr/>
            </w:pPr>
            <w:r w:rsidDel="00000000" w:rsidR="00000000" w:rsidRPr="00000000">
              <w:rPr>
                <w:b w:val="1"/>
                <w:bCs w:val="1"/>
                <w:rtl w:val="0"/>
              </w:rPr>
              <w:t xml:space="preserve">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ddddd" w:val="clear"/>
            <w:tcMar>
              <w:top w:w="80.0" w:type="dxa"/>
              <w:left w:w="120.0" w:type="dxa"/>
              <w:bottom w:w="80.0" w:type="dxa"/>
              <w:right w:w="120.0" w:type="dxa"/>
            </w:tcMar>
          </w:tcPr>
          <w:p w:rsidR="00000000" w:rsidDel="00000000" w:rsidP="00000000" w:rsidRDefault="00000000" w:rsidRPr="00000000" w14:paraId="0000006C">
            <w:pPr>
              <w:rPr/>
            </w:pPr>
            <w:r w:rsidDel="00000000" w:rsidR="00000000" w:rsidRPr="00000000">
              <w:rPr>
                <w:b w:val="1"/>
                <w:bCs w:val="1"/>
                <w:rtl w:val="0"/>
              </w:rPr>
              <w:t xml:space="preserve">Total Slots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ddddd" w:val="clear"/>
            <w:tcMar>
              <w:top w:w="80.0" w:type="dxa"/>
              <w:left w:w="120.0" w:type="dxa"/>
              <w:bottom w:w="80.0" w:type="dxa"/>
              <w:right w:w="120.0" w:type="dxa"/>
            </w:tcMar>
          </w:tcPr>
          <w:p w:rsidR="00000000" w:rsidDel="00000000" w:rsidP="00000000" w:rsidRDefault="00000000" w:rsidRPr="00000000" w14:paraId="0000006D">
            <w:pPr>
              <w:rPr/>
            </w:pPr>
            <w:r w:rsidDel="00000000" w:rsidR="00000000" w:rsidRPr="00000000">
              <w:rPr>
                <w:b w:val="1"/>
                <w:bCs w:val="1"/>
                <w:rtl w:val="0"/>
              </w:rPr>
              <w:t xml:space="preserve">0-5 Slots (max)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ddddd" w:val="clear"/>
            <w:tcMar>
              <w:top w:w="80.0" w:type="dxa"/>
              <w:left w:w="120.0" w:type="dxa"/>
              <w:bottom w:w="80.0" w:type="dxa"/>
              <w:right w:w="120.0" w:type="dxa"/>
            </w:tcMar>
          </w:tcPr>
          <w:p w:rsidR="00000000" w:rsidDel="00000000" w:rsidP="00000000" w:rsidRDefault="00000000" w:rsidRPr="00000000" w14:paraId="0000006E">
            <w:pPr>
              <w:rPr/>
            </w:pPr>
            <w:r w:rsidDel="00000000" w:rsidR="00000000" w:rsidRPr="00000000">
              <w:rPr>
                <w:b w:val="1"/>
                <w:bCs w:val="1"/>
                <w:rtl w:val="0"/>
              </w:rPr>
              <w:t xml:space="preserve">Base Cost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ddddd" w:val="clear"/>
            <w:tcMar>
              <w:top w:w="80.0" w:type="dxa"/>
              <w:left w:w="120.0" w:type="dxa"/>
              <w:bottom w:w="80.0" w:type="dxa"/>
              <w:right w:w="120.0" w:type="dxa"/>
            </w:tcMar>
          </w:tcPr>
          <w:p w:rsidR="00000000" w:rsidDel="00000000" w:rsidP="00000000" w:rsidRDefault="00000000" w:rsidRPr="00000000" w14:paraId="0000006F">
            <w:pPr>
              <w:rPr/>
            </w:pPr>
            <w:r w:rsidDel="00000000" w:rsidR="00000000" w:rsidRPr="00000000">
              <w:rPr>
                <w:b w:val="1"/>
                <w:bCs w:val="1"/>
                <w:rtl w:val="0"/>
              </w:rPr>
              <w:t xml:space="preserve">Total Cost ($)</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70">
            <w:pPr>
              <w:rPr/>
            </w:pPr>
            <w:r w:rsidDel="00000000" w:rsidR="00000000" w:rsidRPr="00000000">
              <w:rPr>
                <w:b w:val="1"/>
                <w:bCs w:val="1"/>
                <w:rtl w:val="0"/>
              </w:rPr>
              <w:t xml:space="preserve">Small (1)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71">
            <w:pPr>
              <w:jc w:val="center"/>
              <w:rPr/>
            </w:pPr>
            <w:r w:rsidDel="00000000" w:rsidR="00000000" w:rsidRPr="00000000">
              <w:rPr>
                <w:rtl w:val="0"/>
              </w:rPr>
              <w:t xml:space="preserve">100</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72">
            <w:pPr>
              <w:jc w:val="center"/>
              <w:rPr/>
            </w:pPr>
            <w:r w:rsidDel="00000000" w:rsidR="00000000" w:rsidRPr="00000000">
              <w:rPr>
                <w:rtl w:val="0"/>
              </w:rPr>
              <w:t xml:space="preserve">50</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73">
            <w:pPr>
              <w:jc w:val="right"/>
              <w:rPr/>
            </w:pPr>
            <w:r w:rsidDel="00000000" w:rsidR="00000000" w:rsidRPr="00000000">
              <w:rPr>
                <w:rtl w:val="0"/>
              </w:rPr>
              <w:t xml:space="preserve">65,000</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74">
            <w:pPr>
              <w:jc w:val="right"/>
              <w:rPr/>
            </w:pPr>
            <w:r w:rsidDel="00000000" w:rsidR="00000000" w:rsidRPr="00000000">
              <w:rPr>
                <w:rtl w:val="0"/>
              </w:rPr>
              <w:t xml:space="preserve">70,000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75">
            <w:pPr>
              <w:rPr/>
            </w:pPr>
            <w:r w:rsidDel="00000000" w:rsidR="00000000" w:rsidRPr="00000000">
              <w:rPr>
                <w:b w:val="1"/>
                <w:bCs w:val="1"/>
                <w:rtl w:val="0"/>
              </w:rPr>
              <w:t xml:space="preserve">Medium (2)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76">
            <w:pPr>
              <w:jc w:val="center"/>
              <w:rPr/>
            </w:pPr>
            <w:r w:rsidDel="00000000" w:rsidR="00000000" w:rsidRPr="00000000">
              <w:rPr>
                <w:rtl w:val="0"/>
              </w:rPr>
              <w:t xml:space="preserve">200</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77">
            <w:pPr>
              <w:jc w:val="center"/>
              <w:rPr/>
            </w:pPr>
            <w:r w:rsidDel="00000000" w:rsidR="00000000" w:rsidRPr="00000000">
              <w:rPr>
                <w:rtl w:val="0"/>
              </w:rPr>
              <w:t xml:space="preserve">100</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78">
            <w:pPr>
              <w:jc w:val="right"/>
              <w:rPr/>
            </w:pPr>
            <w:r w:rsidDel="00000000" w:rsidR="00000000" w:rsidRPr="00000000">
              <w:rPr>
                <w:rtl w:val="0"/>
              </w:rPr>
              <w:t xml:space="preserve">95,000</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79">
            <w:pPr>
              <w:jc w:val="right"/>
              <w:rPr/>
            </w:pPr>
            <w:r w:rsidDel="00000000" w:rsidR="00000000" w:rsidRPr="00000000">
              <w:rPr>
                <w:rtl w:val="0"/>
              </w:rPr>
              <w:t xml:space="preserve">105,000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7A">
            <w:pPr>
              <w:rPr/>
            </w:pPr>
            <w:r w:rsidDel="00000000" w:rsidR="00000000" w:rsidRPr="00000000">
              <w:rPr>
                <w:b w:val="1"/>
                <w:bCs w:val="1"/>
                <w:rtl w:val="0"/>
              </w:rPr>
              <w:t xml:space="preserve">Large (3)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7B">
            <w:pPr>
              <w:jc w:val="center"/>
              <w:rPr/>
            </w:pPr>
            <w:r w:rsidDel="00000000" w:rsidR="00000000" w:rsidRPr="00000000">
              <w:rPr>
                <w:rtl w:val="0"/>
              </w:rPr>
              <w:t xml:space="preserve">400</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7C">
            <w:pPr>
              <w:jc w:val="center"/>
              <w:rPr/>
            </w:pPr>
            <w:r w:rsidDel="00000000" w:rsidR="00000000" w:rsidRPr="00000000">
              <w:rPr>
                <w:rtl w:val="0"/>
              </w:rPr>
              <w:t xml:space="preserve">200</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7D">
            <w:pPr>
              <w:jc w:val="right"/>
              <w:rPr/>
            </w:pPr>
            <w:r w:rsidDel="00000000" w:rsidR="00000000" w:rsidRPr="00000000">
              <w:rPr>
                <w:rtl w:val="0"/>
              </w:rPr>
              <w:t xml:space="preserve">115,000</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7E">
            <w:pPr>
              <w:jc w:val="right"/>
              <w:rPr/>
            </w:pPr>
            <w:r w:rsidDel="00000000" w:rsidR="00000000" w:rsidRPr="00000000">
              <w:rPr>
                <w:rtl w:val="0"/>
              </w:rPr>
              <w:t xml:space="preserve">135,000</w:t>
            </w:r>
          </w:p>
        </w:tc>
      </w:tr>
    </w:tbl>
    <w:p w:rsidR="00000000" w:rsidDel="00000000" w:rsidP="00000000" w:rsidRDefault="00000000" w:rsidRPr="00000000" w14:paraId="0000007F">
      <w:pPr>
        <w:spacing w:after="80" w:before="80" w:lineRule="auto"/>
        <w:jc w:val="both"/>
        <w:rPr/>
      </w:pPr>
      <w:r w:rsidDel="00000000" w:rsidR="00000000" w:rsidRPr="00000000">
        <w:rPr>
          <w:rtl w:val="0"/>
        </w:rPr>
      </w:r>
    </w:p>
    <w:p w:rsidR="00000000" w:rsidDel="00000000" w:rsidP="00000000" w:rsidRDefault="00000000" w:rsidRPr="00000000" w14:paraId="00000080">
      <w:pPr>
        <w:spacing w:after="100" w:before="80" w:lineRule="auto"/>
        <w:ind w:firstLine="720"/>
        <w:jc w:val="both"/>
        <w:rPr/>
      </w:pPr>
      <w:r w:rsidDel="00000000" w:rsidR="00000000" w:rsidRPr="00000000">
        <w:rPr>
          <w:rtl w:val="0"/>
        </w:rPr>
        <w:t xml:space="preserve">Total cost = base cost + $100 x (0-5 slots). These are fixed one-time construction costs paid by the NYC government per new facility built.</w:t>
      </w:r>
    </w:p>
    <w:p w:rsidR="00000000" w:rsidDel="00000000" w:rsidP="00000000" w:rsidRDefault="00000000" w:rsidRPr="00000000" w14:paraId="00000081">
      <w:pPr>
        <w:pStyle w:val="Heading2"/>
        <w:rPr/>
      </w:pPr>
      <w:r w:rsidDel="00000000" w:rsidR="00000000" w:rsidRPr="00000000">
        <w:rPr>
          <w:rtl w:val="0"/>
        </w:rPr>
        <w:t xml:space="preserve">2.8  Geographic Distance Computation</w:t>
      </w:r>
    </w:p>
    <w:p w:rsidR="00000000" w:rsidDel="00000000" w:rsidP="00000000" w:rsidRDefault="00000000" w:rsidRPr="00000000" w14:paraId="00000082">
      <w:pPr>
        <w:spacing w:after="80" w:before="80" w:lineRule="auto"/>
        <w:ind w:firstLine="720"/>
        <w:jc w:val="both"/>
        <w:rPr/>
      </w:pPr>
      <w:r w:rsidDel="00000000" w:rsidR="00000000" w:rsidRPr="00000000">
        <w:rPr>
          <w:rtl w:val="0"/>
        </w:rPr>
        <w:t xml:space="preserve">To enforce the minimum 0.06-mile separation constraint in Model 2, pairwise distances between all facility locations within each zip code were computed using the Haversine formula:</w:t>
      </w:r>
    </w:p>
    <w:p w:rsidR="00000000" w:rsidDel="00000000" w:rsidP="00000000" w:rsidRDefault="00000000" w:rsidRPr="00000000" w14:paraId="00000083">
      <w:pPr>
        <w:spacing w:after="80" w:before="80" w:lineRule="auto"/>
        <w:jc w:val="center"/>
        <w:rPr/>
      </w:pPr>
      <w:r w:rsidDel="00000000" w:rsidR="00000000" w:rsidRPr="00000000">
        <w:rPr>
          <w:i w:val="1"/>
          <w:iCs w:val="1"/>
          <w:rtl w:val="0"/>
        </w:rPr>
        <w:t xml:space="preserve">d = 2R x arctan2( sqrt(a), sqrt(1-a) )</w:t>
      </w:r>
      <w:r w:rsidDel="00000000" w:rsidR="00000000" w:rsidRPr="00000000">
        <w:rPr>
          <w:rtl w:val="0"/>
        </w:rPr>
      </w:r>
    </w:p>
    <w:p w:rsidR="00000000" w:rsidDel="00000000" w:rsidP="00000000" w:rsidRDefault="00000000" w:rsidRPr="00000000" w14:paraId="00000084">
      <w:pPr>
        <w:spacing w:after="80" w:before="80" w:lineRule="auto"/>
        <w:jc w:val="center"/>
        <w:rPr/>
      </w:pPr>
      <w:r w:rsidDel="00000000" w:rsidR="00000000" w:rsidRPr="00000000">
        <w:rPr>
          <w:i w:val="1"/>
          <w:iCs w:val="1"/>
          <w:rtl w:val="0"/>
        </w:rPr>
        <w:t xml:space="preserve">a = sin^2(d_phi/2) + cos(phi_1) x cos(phi_2) x sin^2(d_lambda/2),   R = 3,958.8 miles</w:t>
      </w:r>
      <w:r w:rsidDel="00000000" w:rsidR="00000000" w:rsidRPr="00000000">
        <w:rPr>
          <w:rtl w:val="0"/>
        </w:rPr>
      </w:r>
    </w:p>
    <w:p w:rsidR="00000000" w:rsidDel="00000000" w:rsidP="00000000" w:rsidRDefault="00000000" w:rsidRPr="00000000" w14:paraId="00000085">
      <w:pPr>
        <w:spacing w:after="100" w:before="80" w:lineRule="auto"/>
        <w:ind w:firstLine="720"/>
        <w:jc w:val="both"/>
        <w:rPr/>
      </w:pPr>
      <w:r w:rsidDel="00000000" w:rsidR="00000000" w:rsidRPr="00000000">
        <w:rPr>
          <w:rtl w:val="0"/>
        </w:rPr>
        <w:t xml:space="preserve">This formula accounts for the Earth's curvature and returns distances in miles. Distance constraints are applied only within zip codes, as inter-zip facility spacing is not regulated by the project specification. A scipy cKDTree spatial index was used for efficient nearest-neighbor lookups during the KNN imputation step.</w:t>
      </w:r>
    </w:p>
    <w:sectPr>
      <w:footerReference r:id="rId9" w:type="default"/>
      <w:pgSz w:h="15840" w:w="12240" w:orient="portrait"/>
      <w:pgMar w:bottom="1440" w:top="1440" w:left="1440" w:right="1440"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Louis von Nordeck" w:id="0" w:date="2026-03-25T01:20:05Z">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could take this out</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87"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Gungsuh"/>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6">
    <w:pPr>
      <w:jc w:val="cente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C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40" w:line="240" w:lineRule="auto"/>
      <w:ind w:left="0" w:right="0" w:firstLine="0"/>
      <w:jc w:val="left"/>
    </w:pP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60" w:line="240" w:lineRule="auto"/>
      <w:ind w:left="0" w:right="0" w:firstLine="0"/>
      <w:jc w:val="left"/>
    </w:pP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Strong1" w:customStyle="1">
    <w:name w:val="Strong1"/>
    <w:qFormat w:val="1"/>
    <w:rPr>
      <w:b w:val="1"/>
      <w:bCs w:val="1"/>
    </w:rPr>
  </w:style>
  <w:style w:type="paragraph" w:styleId="ListParagraph">
    <w:name w:val="List Paragraph"/>
    <w:qFormat w:val="1"/>
  </w:style>
  <w:style w:type="character" w:styleId="Hyperlink">
    <w:name w:val="Hyperlink"/>
    <w:uiPriority w:val="99"/>
    <w:unhideWhenUsed w:val="1"/>
    <w:rPr>
      <w:color w:val="0563c1"/>
      <w:u w:val="single"/>
    </w:rPr>
  </w:style>
  <w:style w:type="character" w:styleId="FootnoteReference">
    <w:name w:val="footnote reference"/>
    <w:uiPriority w:val="99"/>
    <w:semiHidden w:val="1"/>
    <w:unhideWhenUsed w:val="1"/>
    <w:rPr>
      <w:vertAlign w:val="superscript"/>
    </w:rPr>
  </w:style>
  <w:style w:type="paragraph" w:styleId="FootnoteText">
    <w:name w:val="footnote text"/>
    <w:link w:val="FootnoteTextChar"/>
    <w:uiPriority w:val="99"/>
    <w:semiHidden w:val="1"/>
    <w:unhideWhenUsed w:val="1"/>
  </w:style>
  <w:style w:type="character" w:styleId="FootnoteTextChar" w:customStyle="1">
    <w:name w:val="Footnote Text Char"/>
    <w:link w:val="FootnoteText"/>
    <w:uiPriority w:val="99"/>
    <w:semiHidden w:val="1"/>
    <w:unhideWhenUsed w:val="1"/>
    <w:rPr>
      <w:sz w:val="20"/>
      <w:szCs w:val="20"/>
    </w:rPr>
  </w:style>
  <w:style w:type="paragraph" w:styleId="Header">
    <w:name w:val="header"/>
    <w:basedOn w:val="Normal"/>
    <w:link w:val="HeaderChar"/>
    <w:uiPriority w:val="99"/>
    <w:unhideWhenUsed w:val="1"/>
    <w:rsid w:val="00CD329D"/>
    <w:pPr>
      <w:tabs>
        <w:tab w:val="center" w:pos="4680"/>
        <w:tab w:val="right" w:pos="9360"/>
      </w:tabs>
    </w:pPr>
  </w:style>
  <w:style w:type="character" w:styleId="HeaderChar" w:customStyle="1">
    <w:name w:val="Header Char"/>
    <w:basedOn w:val="DefaultParagraphFont"/>
    <w:link w:val="Header"/>
    <w:uiPriority w:val="99"/>
    <w:rsid w:val="00CD329D"/>
  </w:style>
  <w:style w:type="paragraph" w:styleId="Footer">
    <w:name w:val="footer"/>
    <w:basedOn w:val="Normal"/>
    <w:link w:val="FooterChar"/>
    <w:uiPriority w:val="99"/>
    <w:unhideWhenUsed w:val="1"/>
    <w:rsid w:val="00CD329D"/>
    <w:pPr>
      <w:tabs>
        <w:tab w:val="center" w:pos="4680"/>
        <w:tab w:val="right" w:pos="9360"/>
      </w:tabs>
    </w:pPr>
  </w:style>
  <w:style w:type="character" w:styleId="FooterChar" w:customStyle="1">
    <w:name w:val="Footer Char"/>
    <w:basedOn w:val="DefaultParagraphFont"/>
    <w:link w:val="Footer"/>
    <w:uiPriority w:val="99"/>
    <w:rsid w:val="00CD329D"/>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XY2l6zCN7alv1ut4nCPDV99rQ==">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2026-03-25T00:54:00Z</dcterms:created>
  <dc:creator>Un-named</dc:creator>
</cp:coreProperties>
</file>