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D30" w:rsidRDefault="00480D30" w:rsidP="00480D30">
      <w:pPr>
        <w:spacing w:line="360" w:lineRule="auto"/>
        <w:jc w:val="center"/>
        <w:rPr>
          <w:rFonts w:ascii="Kaiti SC" w:eastAsia="Kaiti SC" w:hAnsi="Kaiti SC"/>
          <w:b/>
          <w:sz w:val="32"/>
          <w:szCs w:val="32"/>
        </w:rPr>
      </w:pPr>
      <w:r w:rsidRPr="00480D30">
        <w:rPr>
          <w:rFonts w:ascii="Kaiti SC" w:eastAsia="Kaiti SC" w:hAnsi="Kaiti SC"/>
          <w:b/>
          <w:sz w:val="32"/>
          <w:szCs w:val="32"/>
        </w:rPr>
        <w:t>项目报告 - 闯塔通关游戏</w:t>
      </w:r>
    </w:p>
    <w:p w:rsidR="00480D30" w:rsidRPr="00480D30" w:rsidRDefault="00480D30" w:rsidP="00480D30">
      <w:pPr>
        <w:spacing w:line="360" w:lineRule="auto"/>
        <w:jc w:val="right"/>
        <w:rPr>
          <w:rFonts w:ascii="Kaiti SC" w:eastAsia="Kaiti SC" w:hAnsi="Kaiti SC" w:hint="eastAsia"/>
          <w:sz w:val="24"/>
        </w:rPr>
      </w:pPr>
      <w:r w:rsidRPr="00480D30">
        <w:rPr>
          <w:rFonts w:ascii="Kaiti SC" w:eastAsia="Kaiti SC" w:hAnsi="Kaiti SC" w:hint="eastAsia"/>
          <w:sz w:val="24"/>
        </w:rPr>
        <w:t>朱宇翔 MF</w:t>
      </w:r>
      <w:r w:rsidRPr="00480D30">
        <w:rPr>
          <w:rFonts w:ascii="Kaiti SC" w:eastAsia="Kaiti SC" w:hAnsi="Kaiti SC"/>
          <w:sz w:val="24"/>
        </w:rPr>
        <w:t>1832279</w:t>
      </w:r>
    </w:p>
    <w:p w:rsidR="00480D30" w:rsidRPr="00480D30" w:rsidRDefault="00480D30" w:rsidP="00480D30">
      <w:pPr>
        <w:spacing w:line="360" w:lineRule="auto"/>
        <w:rPr>
          <w:rFonts w:ascii="Heiti SC Medium" w:eastAsia="Heiti SC Medium" w:hAnsi="Heiti SC Medium" w:hint="eastAsia"/>
          <w:sz w:val="28"/>
          <w:szCs w:val="28"/>
        </w:rPr>
      </w:pPr>
      <w:r w:rsidRPr="00480D30">
        <w:rPr>
          <w:rFonts w:ascii="Heiti SC Medium" w:eastAsia="Heiti SC Medium" w:hAnsi="Heiti SC Medium" w:hint="eastAsia"/>
          <w:sz w:val="28"/>
          <w:szCs w:val="28"/>
        </w:rPr>
        <w:t>一．</w:t>
      </w:r>
      <w:r w:rsidR="00C76106">
        <w:rPr>
          <w:rFonts w:ascii="Heiti SC Medium" w:eastAsia="Heiti SC Medium" w:hAnsi="Heiti SC Medium" w:hint="eastAsia"/>
          <w:sz w:val="28"/>
          <w:szCs w:val="28"/>
        </w:rPr>
        <w:t>游戏思路概述</w:t>
      </w:r>
    </w:p>
    <w:p w:rsidR="00480D30" w:rsidRDefault="00480D30" w:rsidP="00480D30">
      <w:pPr>
        <w:spacing w:line="360" w:lineRule="auto"/>
        <w:ind w:firstLine="420"/>
      </w:pPr>
      <w:r>
        <w:t>总体上，我设计了一个以回合制攻防战斗为内核（类似梦幻西游，玩家和敌人轮流向对方发起进攻）的塔防通关的游戏。项目以被囚禁的王子为背景，描述了一个奋起反击的公主的拯救王子的故事。由于游戏制作经费有限，未能在游戏实现中加入剧情有关要素，我希望在这里简单介绍一下。邪恶</w:t>
      </w:r>
      <w:r>
        <w:rPr>
          <w:rFonts w:hint="eastAsia"/>
        </w:rPr>
        <w:t>女王</w:t>
      </w:r>
      <w:r>
        <w:t>巴拉拉求王子的爱而不得，愤而将其囚禁在白色巨塔顶层（在游戏内暂时设置为三层），公主为了拯救心爱的王子，拿起武器一层层杀遍每一层的怪物，当杀完最顶层的怪物之后，王子终于和公主获得了</w:t>
      </w:r>
      <w:r>
        <w:rPr>
          <w:rFonts w:hint="eastAsia"/>
        </w:rPr>
        <w:t>团圆</w:t>
      </w:r>
      <w:r>
        <w:t>。</w:t>
      </w:r>
    </w:p>
    <w:p w:rsidR="00480D30" w:rsidRDefault="00480D30" w:rsidP="00480D30">
      <w:pPr>
        <w:spacing w:line="360" w:lineRule="auto"/>
      </w:pPr>
      <w:r>
        <w:tab/>
        <w:t>首先，公主将从多个职业（暂时设置为战士和法师两种）中选择一种来开始旅途，每个职业的技能不同，主要思路可能也不同。在公主艰辛的拯救历程中，怪物每一层越来越强大，而她打完怪物后也会获得相应的金钱和经验。公主不断地升级，从而提升自己的防御力和攻击力；公主也能使用自己的金钱去购买武器和强化武器，以额外提高自己的攻击力和防御力。此外，公主还能为自己的技能购买秘籍来强化自己技能的伤害和效果。有些技能组合使用还有特殊效果，如有个技能能为其他技能提升伤害。</w:t>
      </w:r>
    </w:p>
    <w:p w:rsidR="00480D30" w:rsidRDefault="00480D30" w:rsidP="00480D30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在实际战斗中，怪物和公主轮流攻击对方。</w:t>
      </w:r>
      <w:r w:rsidR="00C76106">
        <w:rPr>
          <w:rFonts w:hint="eastAsia"/>
        </w:rPr>
        <w:t>公主释放技能攻击怪物后屏幕上会显示对怪物造成的伤害。然后进入怪物回合，屏幕上会显示怪物对公主造成的伤害，周而复始，直至公主死亡或所有怪物死亡。</w:t>
      </w:r>
    </w:p>
    <w:p w:rsidR="00C76106" w:rsidRPr="00C76106" w:rsidRDefault="00C76106" w:rsidP="00480D30">
      <w:pPr>
        <w:spacing w:line="360" w:lineRule="auto"/>
        <w:rPr>
          <w:rFonts w:ascii="Heiti SC Medium" w:eastAsia="Heiti SC Medium" w:hAnsi="Heiti SC Medium" w:hint="eastAsia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二</w:t>
      </w:r>
      <w:r w:rsidRPr="00480D30">
        <w:rPr>
          <w:rFonts w:ascii="Heiti SC Medium" w:eastAsia="Heiti SC Medium" w:hAnsi="Heiti SC Medium" w:hint="eastAsia"/>
          <w:sz w:val="28"/>
          <w:szCs w:val="28"/>
        </w:rPr>
        <w:t>．</w:t>
      </w:r>
      <w:r>
        <w:rPr>
          <w:rFonts w:ascii="Heiti SC Medium" w:eastAsia="Heiti SC Medium" w:hAnsi="Heiti SC Medium" w:hint="eastAsia"/>
          <w:sz w:val="28"/>
          <w:szCs w:val="28"/>
        </w:rPr>
        <w:t>游戏</w:t>
      </w:r>
      <w:r>
        <w:rPr>
          <w:rFonts w:ascii="Heiti SC Medium" w:eastAsia="Heiti SC Medium" w:hAnsi="Heiti SC Medium" w:hint="eastAsia"/>
          <w:sz w:val="28"/>
          <w:szCs w:val="28"/>
        </w:rPr>
        <w:t>界面展示</w:t>
      </w:r>
    </w:p>
    <w:p w:rsidR="00480D30" w:rsidRDefault="00480D30" w:rsidP="00C76106">
      <w:pPr>
        <w:spacing w:line="360" w:lineRule="auto"/>
        <w:ind w:firstLine="420"/>
      </w:pPr>
      <w:r>
        <w:t>下面，让我们来具体地看一看游戏效果。</w:t>
      </w:r>
    </w:p>
    <w:p w:rsidR="00480D30" w:rsidRDefault="00480D30" w:rsidP="00480D30">
      <w:pPr>
        <w:spacing w:line="360" w:lineRule="auto"/>
      </w:pPr>
      <w:r>
        <w:tab/>
        <w:t>一进入，简单明了的界面显示两个巨大的按钮平分屏幕，提示玩家应选择职业。我们选择听上去较为暴力的战士开始游戏。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287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1D2371-DAEE-4272-8291-E5F534927B6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随之而来的即是游戏主界面，左上角是一个明显的楼层跳转和去往商店的”电梯“，供玩家快速跳转楼层。左下角面板是角色个人属性面板，包括了角色个人能力值，武器信息，经验金钱信息和血量槽。右侧最大的面板则是战斗面板，显示了公主在这一层遇到的敌人，在第一层中有六只怪物，其中四只攻击力防御力较低，两只攻击力防御力较高；战斗面板还清晰地显示了怪物血量百分比（下面蓝色槽即代表他们的血量值）。右下角则分别是技能选择面板和日志面板，分别代表了可选的技能和记录的日志信息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32873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E47EB32-3D76-4469-8638-1A92D51E236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当我们使用一个技能后，战斗面板就会以优美的渐变效果显示怪物扣的血量。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1375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8EEDA1-28EF-496D-9C12-1267365947F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当血量显示动画结束后，轮到怪兽对玩家发起攻击，经过计算后面板显示怪物对玩家造成的伤害。（截图上显示的红色有深有浅正是由于渐变特效带来的）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2494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422E5F2-1F81-4BD5-A67A-3E2F9C1E186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当所有怪物都被击杀后，公主会通过本层关卡，获得相应奖励和金钱。由于经验达标，公主还升级了，提升了各项基本属性。这些信息都会贴心地打印在下方的日志面板中。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170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ED44EB-5E93-40EF-98AF-00F5187667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获得金钱后，可进入商店面板选购公主心仪的商品。商品详细写出了效果，所需金币和名称。明码标价，童叟无欺。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2873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804DC2-21A6-470C-9EA8-5EA2A2D4A5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比如我们选购一项武器，就能在左侧面板看到武器的实装效果，再进行一次强化查看效果。在左侧面板更新的同时，下方日志面板也会显示这些操作。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2222500" cy="425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6E5177-0A7F-41A4-985E-81719411B48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0100" cy="421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D1CF33A-7827-4EF6-9FF1-1C70CC20EB8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723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188C33-0DBC-4333-857B-2B8BB6D45F5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当所有关卡都结束后，本游戏也就挑战成功了。</w:t>
      </w:r>
    </w:p>
    <w:p w:rsidR="00480D30" w:rsidRPr="00480D30" w:rsidRDefault="00C76106" w:rsidP="00480D30">
      <w:pPr>
        <w:spacing w:line="360" w:lineRule="auto"/>
        <w:rPr>
          <w:rFonts w:ascii="Heiti SC Medium" w:eastAsia="Heiti SC Medium" w:hAnsi="Heiti SC Medium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三</w:t>
      </w:r>
      <w:r w:rsidR="00480D30" w:rsidRPr="00480D30">
        <w:rPr>
          <w:rFonts w:ascii="Heiti SC Medium" w:eastAsia="Heiti SC Medium" w:hAnsi="Heiti SC Medium" w:hint="eastAsia"/>
          <w:sz w:val="28"/>
          <w:szCs w:val="28"/>
        </w:rPr>
        <w:t>.</w:t>
      </w:r>
      <w:r w:rsidR="00480D30" w:rsidRPr="00480D30">
        <w:rPr>
          <w:rFonts w:ascii="Heiti SC Medium" w:eastAsia="Heiti SC Medium" w:hAnsi="Heiti SC Medium"/>
          <w:sz w:val="28"/>
          <w:szCs w:val="28"/>
        </w:rPr>
        <w:t xml:space="preserve"> </w:t>
      </w:r>
      <w:r w:rsidR="00480D30" w:rsidRPr="00480D30">
        <w:rPr>
          <w:rFonts w:ascii="Heiti SC Medium" w:eastAsia="Heiti SC Medium" w:hAnsi="Heiti SC Medium"/>
          <w:sz w:val="28"/>
          <w:szCs w:val="28"/>
        </w:rPr>
        <w:t>需求分析和针对设计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 w:rsidRPr="00480D30">
        <w:rPr>
          <w:rFonts w:hint="eastAsia"/>
          <w:b/>
          <w:sz w:val="24"/>
        </w:rPr>
        <w:t>一．</w:t>
      </w:r>
      <w:r w:rsidRPr="00480D30">
        <w:rPr>
          <w:b/>
          <w:sz w:val="24"/>
        </w:rPr>
        <w:t>职业选择系统</w:t>
      </w:r>
    </w:p>
    <w:p w:rsidR="00480D30" w:rsidRDefault="00480D30" w:rsidP="00480D30">
      <w:pPr>
        <w:spacing w:line="360" w:lineRule="auto"/>
      </w:pPr>
      <w:r>
        <w:tab/>
        <w:t>虽然暂时现在只有两个职业，但未来可能会加入更多职业。在游戏设计中，职业之间的区别通过技能的区别来体现。因此在设计游戏时，考虑到了未来加入新职业的空间。</w:t>
      </w:r>
    </w:p>
    <w:p w:rsidR="00480D30" w:rsidRDefault="00480D30" w:rsidP="00480D30">
      <w:pPr>
        <w:spacing w:line="360" w:lineRule="auto"/>
      </w:pPr>
      <w:r>
        <w:tab/>
        <w:t>我们使用</w:t>
      </w:r>
      <w:r w:rsidRPr="00C76106">
        <w:rPr>
          <w:b/>
          <w:color w:val="FF0000"/>
        </w:rPr>
        <w:t>策略模式</w:t>
      </w:r>
      <w:r>
        <w:t>来实现这一解耦。如下图，公共算法由Player来实现，程序无需了解是哪一种职业，只需执行player的抽象方法即可。在战斗场景中，由</w:t>
      </w:r>
      <w:proofErr w:type="spellStart"/>
      <w:r>
        <w:t>BattleUnit</w:t>
      </w:r>
      <w:proofErr w:type="spellEnd"/>
      <w:r>
        <w:t>来实现高层战斗抽象。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37287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CD3BF6F-F352-4253-9173-FE321F02A29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二．</w:t>
      </w:r>
      <w:r w:rsidRPr="00480D30">
        <w:rPr>
          <w:b/>
          <w:sz w:val="24"/>
        </w:rPr>
        <w:t>商店系统</w:t>
      </w:r>
    </w:p>
    <w:p w:rsidR="00480D30" w:rsidRDefault="00480D30" w:rsidP="00480D30">
      <w:pPr>
        <w:spacing w:line="360" w:lineRule="auto"/>
      </w:pPr>
      <w:r>
        <w:tab/>
        <w:t>在战斗中获得的金钱，需要商店系统来合理支出。未来可能增加商店中可购买的商品，包括多样的技能升级，装备等，因此商店需要良好的可扩展性。在这里我们以</w:t>
      </w:r>
      <w:r w:rsidR="00C76106" w:rsidRPr="00C76106">
        <w:rPr>
          <w:rFonts w:hint="eastAsia"/>
          <w:b/>
          <w:color w:val="FF0000"/>
        </w:rPr>
        <w:t>命令</w:t>
      </w:r>
      <w:r w:rsidR="00C76106">
        <w:rPr>
          <w:rFonts w:hint="eastAsia"/>
          <w:b/>
          <w:color w:val="FF0000"/>
        </w:rPr>
        <w:t>模式</w:t>
      </w:r>
      <w:r w:rsidRPr="00C76106">
        <w:rPr>
          <w:b/>
          <w:color w:val="FF0000"/>
        </w:rPr>
        <w:t>和模板方法模式</w:t>
      </w:r>
      <w:r>
        <w:t>作为购买商品的架构。</w:t>
      </w:r>
    </w:p>
    <w:p w:rsidR="00480D30" w:rsidRDefault="00480D30" w:rsidP="00480D30">
      <w:pPr>
        <w:spacing w:line="360" w:lineRule="auto"/>
      </w:pPr>
      <w:r>
        <w:tab/>
        <w:t>如下图所示，当商店收到对某个商品按钮的点击事件后，会查询对应商品（Buyable）</w:t>
      </w:r>
      <w:r>
        <w:lastRenderedPageBreak/>
        <w:t>是否</w:t>
      </w:r>
      <w:proofErr w:type="spellStart"/>
      <w:r>
        <w:t>canBuy</w:t>
      </w:r>
      <w:proofErr w:type="spellEnd"/>
      <w:r>
        <w:t>，如果</w:t>
      </w:r>
      <w:proofErr w:type="spellStart"/>
      <w:r>
        <w:t>canBuy</w:t>
      </w:r>
      <w:proofErr w:type="spellEnd"/>
      <w:r>
        <w:t>，会调用商品对象的buy方法。相当于调用者无需知道购买过程的具体实现，只需调用购买方法即可</w:t>
      </w:r>
      <w:r w:rsidR="00C76106">
        <w:rPr>
          <w:rFonts w:hint="eastAsia"/>
        </w:rPr>
        <w:t>，这就是</w:t>
      </w:r>
      <w:r w:rsidR="00C76106" w:rsidRPr="00C76106">
        <w:rPr>
          <w:rFonts w:hint="eastAsia"/>
          <w:b/>
          <w:color w:val="FF0000"/>
        </w:rPr>
        <w:t>命令模式</w:t>
      </w:r>
      <w:r w:rsidR="00C76106">
        <w:rPr>
          <w:rFonts w:hint="eastAsia"/>
        </w:rPr>
        <w:t>的实现</w:t>
      </w:r>
      <w:r>
        <w:t>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23482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1687BD-CEC6-4F89-B3A4-AE819003C61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此外，由于buy整个过程分为两个逻辑上不相关的部分：1.player金钱扣减，界面更新，打印日志等所有子类通用的过程 2.实际带来的改变，在这里有三种：技能升级，武器升级和武器购买。所以我们很自然地使用了</w:t>
      </w:r>
      <w:r w:rsidRPr="00C76106">
        <w:rPr>
          <w:b/>
          <w:color w:val="FF0000"/>
        </w:rPr>
        <w:t>模板方法模式</w:t>
      </w:r>
      <w:r>
        <w:t>来完成。将各个子类公用的部分（前文所述第一部分）放在模板方法的基类，然后将各个子类不同的部分（前文所述第二部分）放在</w:t>
      </w:r>
      <w:proofErr w:type="spellStart"/>
      <w:r>
        <w:t>buy_sub</w:t>
      </w:r>
      <w:proofErr w:type="spellEnd"/>
      <w:r>
        <w:t>中，作为抽象方法，延迟到子类中实现。</w:t>
      </w:r>
    </w:p>
    <w:p w:rsidR="00480D30" w:rsidRDefault="00480D30" w:rsidP="00480D30">
      <w:pPr>
        <w:spacing w:line="360" w:lineRule="auto"/>
      </w:pPr>
      <w:r>
        <w:tab/>
        <w:t>在商店中购买商品后，底层模型更新需要通知上层组件重载数据更新状态，因此很自然地，我们使用了</w:t>
      </w:r>
      <w:r w:rsidRPr="00C76106">
        <w:rPr>
          <w:b/>
          <w:color w:val="FF0000"/>
        </w:rPr>
        <w:t>观察者模式</w:t>
      </w:r>
      <w:r>
        <w:t>。在程序内事实上一共定义了三种Observer，分别是</w:t>
      </w:r>
      <w:proofErr w:type="spellStart"/>
      <w:r>
        <w:t>LevelChangeObserver</w:t>
      </w:r>
      <w:proofErr w:type="spellEnd"/>
      <w:r>
        <w:t>（监听楼层及商店跳转），</w:t>
      </w:r>
      <w:proofErr w:type="spellStart"/>
      <w:r>
        <w:t>ReloadDataObserver</w:t>
      </w:r>
      <w:proofErr w:type="spellEnd"/>
      <w:r>
        <w:t>（底层模型更新后，唤起</w:t>
      </w:r>
      <w:proofErr w:type="spellStart"/>
      <w:r>
        <w:t>gui</w:t>
      </w:r>
      <w:proofErr w:type="spellEnd"/>
      <w:r>
        <w:t>组件重载数据刷新界面）和</w:t>
      </w:r>
      <w:proofErr w:type="spellStart"/>
      <w:r>
        <w:t>SkillUseObserver</w:t>
      </w:r>
      <w:proofErr w:type="spellEnd"/>
      <w:r>
        <w:t>（技能释放后唤起组件更新特效）。如下图，在本例中商店购买物品后，</w:t>
      </w:r>
      <w:proofErr w:type="spellStart"/>
      <w:r>
        <w:t>GameModel</w:t>
      </w:r>
      <w:proofErr w:type="spellEnd"/>
      <w:r>
        <w:t>会通知他的Observer去更新界面：1.由于玩家的钱变少了，商店面板界面需要把玩家本来买得起，之后买不起的商品按钮设为不可点击的状态。2. 左侧任务属性界面实时更新人物属性。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729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16439D-7EE7-439E-8E90-64C80E2926A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三．</w:t>
      </w:r>
      <w:r w:rsidRPr="00480D30">
        <w:rPr>
          <w:b/>
          <w:sz w:val="24"/>
        </w:rPr>
        <w:t>装备加成，类型与强化系统</w:t>
      </w:r>
    </w:p>
    <w:p w:rsidR="00480D30" w:rsidRDefault="00480D30" w:rsidP="00480D30">
      <w:pPr>
        <w:spacing w:line="360" w:lineRule="auto"/>
      </w:pPr>
      <w:r>
        <w:lastRenderedPageBreak/>
        <w:tab/>
        <w:t>如果只用人物属性来决定战斗走向过于单调，因此装备加成十分有用，如何把装备加成到人物属性上需要合理的设计。装备的类型虽然现在只有三种，分别是进攻型，防御型和均衡型，不排除未来可能增加更多装备。且对同一件装备，也有不同等级的强化。未来可能增加更多的强化等级。</w:t>
      </w:r>
    </w:p>
    <w:p w:rsidR="00480D30" w:rsidRDefault="00480D30" w:rsidP="00480D30">
      <w:pPr>
        <w:spacing w:line="360" w:lineRule="auto"/>
      </w:pPr>
      <w:r>
        <w:tab/>
        <w:t>在装备系统设计上，主要使用了状</w:t>
      </w:r>
      <w:r w:rsidRPr="00C76106">
        <w:rPr>
          <w:b/>
          <w:color w:val="FF0000"/>
        </w:rPr>
        <w:t>态模式，空对象模式</w:t>
      </w:r>
      <w:r>
        <w:t>。由于武器在游戏中可以动态更换，也可以通过强化来改变效果，因此不同的武器可以理解为同一个角色的不同状态。如下图，武器的具体的属性延迟到子类中加载，在游戏中通过改变player对象的组合武器来改变player状态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439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B74E72-1542-4398-9106-F4124383D40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此外，由于玩家刚进入到游戏中是没有武器的，而如果把无武器定义为null的话，会使得程序中出现大量的额外的逻辑判断。因此我们使用</w:t>
      </w:r>
      <w:r w:rsidRPr="00C76106">
        <w:rPr>
          <w:b/>
          <w:color w:val="FF0000"/>
        </w:rPr>
        <w:t>空对象模式</w:t>
      </w:r>
      <w:r>
        <w:t>(Null Object Pattern)来更好地实现。在“无武器”对象中，我们把名称设置为“赤手空拳”，伤害加成和防御加成均设置为0.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四．</w:t>
      </w:r>
      <w:r w:rsidRPr="00480D30">
        <w:rPr>
          <w:b/>
          <w:sz w:val="24"/>
        </w:rPr>
        <w:t>技能系统</w:t>
      </w:r>
    </w:p>
    <w:p w:rsidR="00480D30" w:rsidRDefault="00480D30" w:rsidP="00480D30">
      <w:pPr>
        <w:spacing w:line="360" w:lineRule="auto"/>
      </w:pPr>
      <w:r>
        <w:tab/>
        <w:t>在技能系统中，技能需要组合使用，技能也可以增强，未来也可能增加新的技能。因此我们要将同一个技能的实现细节封装在一个类中，这样当我们增加或者删除技能的时候，直接编写或删除一个类即可，十分方便。我们主要运用</w:t>
      </w:r>
      <w:r w:rsidRPr="00C76106">
        <w:rPr>
          <w:b/>
          <w:color w:val="FF0000"/>
        </w:rPr>
        <w:t>命令模式</w:t>
      </w:r>
      <w:r>
        <w:t>来实现界面触发技能和技能具体实现的解耦。</w:t>
      </w:r>
    </w:p>
    <w:p w:rsidR="00480D30" w:rsidRDefault="00480D30" w:rsidP="00480D30">
      <w:pPr>
        <w:spacing w:line="360" w:lineRule="auto"/>
      </w:pPr>
      <w:r>
        <w:tab/>
        <w:t>如下图所示，无目标释放技能和有目标释放技能区别很大，包括在界面实现上也有显著区别（有目标释放技能在点选技能后，需要再选择一个目标，然后才开始执行技能，而无目标技能在点选技能后直接执行技能）。因此我们使用两级继承关系来表示。在命令模式中，界面在收到技能点选事件后，仅需调用技能按钮所绑定的技能对象的trigger方法，即可实现技能。而各个技能通过实现父类的trigger方法来完成技能逻辑编写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2312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3C30BA9-05F3-4364-A69F-1067E44F363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此外，技能释放过程中有许多特效需要触发，底层模型也需要告知界面显示技能效果，因此这里采用了观察者模式来实现底层向高层的调用，避免循环依赖。前文已对观察者模式的应用有所笔墨，具体不再赘述。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五．</w:t>
      </w:r>
      <w:r w:rsidRPr="00480D30">
        <w:rPr>
          <w:b/>
          <w:sz w:val="24"/>
        </w:rPr>
        <w:t>每层的怪物设计</w:t>
      </w:r>
    </w:p>
    <w:p w:rsidR="00480D30" w:rsidRDefault="00480D30" w:rsidP="00480D30">
      <w:pPr>
        <w:spacing w:line="360" w:lineRule="auto"/>
      </w:pPr>
      <w:r>
        <w:tab/>
        <w:t>由于层次的数目在未来可能增长，而且每一层的怪物也可能不一样，怪物的属性也可能更改，因此我们需要一种创建型设计模式来完成每一层的怪物的产生。由于游戏预算极低，为了简便，我们选用了</w:t>
      </w:r>
      <w:r w:rsidRPr="00C76106">
        <w:rPr>
          <w:b/>
          <w:color w:val="FF0000"/>
        </w:rPr>
        <w:t>简单工厂模式</w:t>
      </w:r>
      <w:r>
        <w:t>。在游戏设定中，我们把每一层称之为一副地图Map，因此每一层的工厂命名为</w:t>
      </w:r>
      <w:proofErr w:type="spellStart"/>
      <w:r>
        <w:t>MapFactory</w:t>
      </w:r>
      <w:proofErr w:type="spellEnd"/>
      <w:r>
        <w:t>，在类</w:t>
      </w:r>
      <w:proofErr w:type="spellStart"/>
      <w:r>
        <w:t>MapFactory</w:t>
      </w:r>
      <w:proofErr w:type="spellEnd"/>
      <w:r>
        <w:t>中，我们实现的方法签名如下：</w:t>
      </w:r>
    </w:p>
    <w:p w:rsidR="00480D30" w:rsidRPr="00480D30" w:rsidRDefault="00480D30" w:rsidP="00480D30">
      <w:pPr>
        <w:spacing w:line="360" w:lineRule="auto"/>
        <w:jc w:val="center"/>
        <w:rPr>
          <w:rFonts w:ascii="Monaco" w:hAnsi="Monaco"/>
        </w:rPr>
      </w:pPr>
      <w:r w:rsidRPr="00480D30">
        <w:rPr>
          <w:rFonts w:ascii="Monaco" w:hAnsi="Monaco"/>
        </w:rPr>
        <w:t xml:space="preserve">public static List&lt;Monster&gt; </w:t>
      </w:r>
      <w:proofErr w:type="spellStart"/>
      <w:proofErr w:type="gramStart"/>
      <w:r w:rsidRPr="00480D30">
        <w:rPr>
          <w:rFonts w:ascii="Monaco" w:hAnsi="Monaco"/>
        </w:rPr>
        <w:t>getMap</w:t>
      </w:r>
      <w:proofErr w:type="spellEnd"/>
      <w:r w:rsidRPr="00480D30">
        <w:rPr>
          <w:rFonts w:ascii="Monaco" w:hAnsi="Monaco"/>
        </w:rPr>
        <w:t>(</w:t>
      </w:r>
      <w:proofErr w:type="spellStart"/>
      <w:proofErr w:type="gramEnd"/>
      <w:r w:rsidRPr="00480D30">
        <w:rPr>
          <w:rFonts w:ascii="Monaco" w:hAnsi="Monaco"/>
        </w:rPr>
        <w:t>int</w:t>
      </w:r>
      <w:proofErr w:type="spellEnd"/>
      <w:r w:rsidRPr="00480D30">
        <w:rPr>
          <w:rFonts w:ascii="Monaco" w:hAnsi="Monaco"/>
        </w:rPr>
        <w:t xml:space="preserve"> level);</w:t>
      </w:r>
    </w:p>
    <w:p w:rsidR="00480D30" w:rsidRDefault="00480D30" w:rsidP="00480D30">
      <w:pPr>
        <w:spacing w:line="360" w:lineRule="auto"/>
      </w:pPr>
      <w:r>
        <w:t>输入层数，即可返回该层的Monster列表。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六．</w:t>
      </w:r>
      <w:r w:rsidRPr="00480D30">
        <w:rPr>
          <w:b/>
          <w:sz w:val="24"/>
        </w:rPr>
        <w:t>全局对象的创建和维护</w:t>
      </w:r>
    </w:p>
    <w:p w:rsidR="00480D30" w:rsidRDefault="00480D30" w:rsidP="00480D30">
      <w:pPr>
        <w:spacing w:line="360" w:lineRule="auto"/>
      </w:pPr>
      <w:r>
        <w:tab/>
        <w:t>在程序中，涉及到一些全局对象，包括：</w:t>
      </w:r>
    </w:p>
    <w:p w:rsidR="00480D30" w:rsidRDefault="00480D30" w:rsidP="00480D30">
      <w:pPr>
        <w:spacing w:line="360" w:lineRule="auto"/>
      </w:pPr>
      <w:r>
        <w:t xml:space="preserve">* </w:t>
      </w:r>
      <w:proofErr w:type="spellStart"/>
      <w:r>
        <w:t>GameModel</w:t>
      </w:r>
      <w:proofErr w:type="spellEnd"/>
      <w:r>
        <w:t>：维护游戏当前状态，如Player实例，Monster实例，当前层次等</w:t>
      </w:r>
    </w:p>
    <w:p w:rsidR="00480D30" w:rsidRDefault="00480D30" w:rsidP="00480D30">
      <w:pPr>
        <w:spacing w:line="360" w:lineRule="auto"/>
      </w:pPr>
      <w:r>
        <w:t xml:space="preserve">* </w:t>
      </w:r>
      <w:proofErr w:type="spellStart"/>
      <w:r>
        <w:t>GlobalLogger</w:t>
      </w:r>
      <w:proofErr w:type="spellEnd"/>
      <w:r>
        <w:t>：由于日志面板是全局不变的，它会忠实地记录所有发生的信息，经过良好的设计后，调用GlobalLogger.log(String info)即可在面板上打印信息</w:t>
      </w:r>
    </w:p>
    <w:p w:rsidR="00480D30" w:rsidRDefault="00480D30" w:rsidP="00480D30">
      <w:pPr>
        <w:spacing w:line="360" w:lineRule="auto"/>
      </w:pPr>
      <w:r>
        <w:t>* Store：商店也是全局唯一的，维护当前存储的商品对象实例。</w:t>
      </w:r>
    </w:p>
    <w:p w:rsidR="00480D30" w:rsidRDefault="00480D30" w:rsidP="00480D30">
      <w:pPr>
        <w:spacing w:line="360" w:lineRule="auto"/>
        <w:rPr>
          <w:rFonts w:hint="eastAsia"/>
        </w:rPr>
      </w:pPr>
      <w:r>
        <w:tab/>
        <w:t>因此对于这些全局对象的存储，我们使用了</w:t>
      </w:r>
      <w:r w:rsidRPr="00C76106">
        <w:rPr>
          <w:b/>
          <w:color w:val="FF0000"/>
        </w:rPr>
        <w:t>单例模式</w:t>
      </w:r>
      <w:r>
        <w:t>来维护</w:t>
      </w:r>
      <w:r>
        <w:rPr>
          <w:rFonts w:hint="eastAsia"/>
        </w:rPr>
        <w:t>，示例代码如下</w:t>
      </w:r>
      <w:r>
        <w:t>。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>public class Store 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private static Store instance;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public static Store </w:t>
      </w:r>
      <w:proofErr w:type="spellStart"/>
      <w:proofErr w:type="gramStart"/>
      <w:r w:rsidRPr="00480D30">
        <w:rPr>
          <w:rFonts w:ascii="Monaco" w:hAnsi="Monaco"/>
        </w:rPr>
        <w:t>getInstance</w:t>
      </w:r>
      <w:proofErr w:type="spellEnd"/>
      <w:r w:rsidRPr="00480D30">
        <w:rPr>
          <w:rFonts w:ascii="Monaco" w:hAnsi="Monaco"/>
        </w:rPr>
        <w:t>(</w:t>
      </w:r>
      <w:proofErr w:type="gramEnd"/>
      <w:r w:rsidRPr="00480D30">
        <w:rPr>
          <w:rFonts w:ascii="Monaco" w:hAnsi="Monaco"/>
        </w:rPr>
        <w:t>) 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</w:t>
      </w:r>
      <w:proofErr w:type="gramStart"/>
      <w:r w:rsidRPr="00480D30">
        <w:rPr>
          <w:rFonts w:ascii="Monaco" w:hAnsi="Monaco"/>
        </w:rPr>
        <w:t>if(</w:t>
      </w:r>
      <w:proofErr w:type="gramEnd"/>
      <w:r w:rsidRPr="00480D30">
        <w:rPr>
          <w:rFonts w:ascii="Monaco" w:hAnsi="Monaco"/>
        </w:rPr>
        <w:t>instance== null){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lastRenderedPageBreak/>
        <w:t xml:space="preserve">            instance</w:t>
      </w:r>
      <w:proofErr w:type="gramStart"/>
      <w:r w:rsidRPr="00480D30">
        <w:rPr>
          <w:rFonts w:ascii="Monaco" w:hAnsi="Monaco"/>
        </w:rPr>
        <w:t>=  new</w:t>
      </w:r>
      <w:proofErr w:type="gramEnd"/>
      <w:r w:rsidRPr="00480D30">
        <w:rPr>
          <w:rFonts w:ascii="Monaco" w:hAnsi="Monaco"/>
        </w:rPr>
        <w:t xml:space="preserve"> Store();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}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return instance;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}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 w:hint="eastAsia"/>
        </w:rPr>
      </w:pPr>
      <w:r w:rsidRPr="00480D30">
        <w:rPr>
          <w:rFonts w:ascii="Monaco" w:hAnsi="Monaco"/>
        </w:rPr>
        <w:t>}</w:t>
      </w:r>
    </w:p>
    <w:p w:rsidR="00C76106" w:rsidRPr="00480D30" w:rsidRDefault="00C76106" w:rsidP="00C76106">
      <w:pPr>
        <w:spacing w:line="360" w:lineRule="auto"/>
        <w:rPr>
          <w:rFonts w:ascii="Heiti SC Medium" w:eastAsia="Heiti SC Medium" w:hAnsi="Heiti SC Medium" w:hint="eastAsia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四</w:t>
      </w:r>
      <w:r w:rsidRPr="00480D30">
        <w:rPr>
          <w:rFonts w:ascii="Heiti SC Medium" w:eastAsia="Heiti SC Medium" w:hAnsi="Heiti SC Medium" w:hint="eastAsia"/>
          <w:sz w:val="28"/>
          <w:szCs w:val="28"/>
        </w:rPr>
        <w:t>.</w:t>
      </w:r>
      <w:r w:rsidRPr="00480D30">
        <w:rPr>
          <w:rFonts w:ascii="Heiti SC Medium" w:eastAsia="Heiti SC Medium" w:hAnsi="Heiti SC Medium"/>
          <w:sz w:val="28"/>
          <w:szCs w:val="28"/>
        </w:rPr>
        <w:t xml:space="preserve"> </w:t>
      </w:r>
      <w:r>
        <w:rPr>
          <w:rFonts w:ascii="Heiti SC Medium" w:eastAsia="Heiti SC Medium" w:hAnsi="Heiti SC Medium" w:hint="eastAsia"/>
          <w:sz w:val="28"/>
          <w:szCs w:val="28"/>
        </w:rPr>
        <w:t>开发细节及配置要求</w:t>
      </w:r>
    </w:p>
    <w:p w:rsidR="00A5573D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此项目为Java</w:t>
      </w:r>
      <w:r>
        <w:t xml:space="preserve"> 11</w:t>
      </w:r>
      <w:r>
        <w:rPr>
          <w:rFonts w:hint="eastAsia"/>
        </w:rPr>
        <w:t>开发，请使用</w:t>
      </w:r>
      <w:r w:rsidRPr="00C76106">
        <w:rPr>
          <w:rFonts w:hint="eastAsia"/>
          <w:color w:val="FF0000"/>
        </w:rPr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 xml:space="preserve"> </w:t>
      </w:r>
      <w:r w:rsidRPr="00C76106">
        <w:rPr>
          <w:color w:val="FF0000"/>
        </w:rPr>
        <w:t>11</w:t>
      </w:r>
      <w:r w:rsidRPr="00C76106">
        <w:rPr>
          <w:rFonts w:hint="eastAsia"/>
          <w:color w:val="FF0000"/>
        </w:rPr>
        <w:t>及以上版本</w:t>
      </w:r>
      <w:r>
        <w:rPr>
          <w:rFonts w:hint="eastAsia"/>
        </w:rPr>
        <w:t>运行游戏</w:t>
      </w:r>
    </w:p>
    <w:p w:rsidR="00C76106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此项目为</w:t>
      </w:r>
      <w:r w:rsidRPr="00C76106">
        <w:rPr>
          <w:rFonts w:hint="eastAsia"/>
          <w:b/>
          <w:u w:val="single"/>
        </w:rPr>
        <w:t>单人</w:t>
      </w:r>
      <w:r>
        <w:rPr>
          <w:rFonts w:hint="eastAsia"/>
        </w:rPr>
        <w:t>完成</w:t>
      </w:r>
    </w:p>
    <w:p w:rsidR="00C76106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此项目不具备联网多人机制</w:t>
      </w:r>
    </w:p>
    <w:p w:rsidR="00C76106" w:rsidRPr="00C76106" w:rsidRDefault="00C76106" w:rsidP="00C76106">
      <w:pPr>
        <w:rPr>
          <w:rFonts w:hint="eastAsia"/>
        </w:rPr>
      </w:pPr>
    </w:p>
    <w:p w:rsidR="00C76106" w:rsidRPr="00C76106" w:rsidRDefault="00C76106" w:rsidP="00C76106">
      <w:pPr>
        <w:rPr>
          <w:rFonts w:hint="eastAsia"/>
        </w:rPr>
      </w:pPr>
    </w:p>
    <w:p w:rsidR="00C76106" w:rsidRPr="00C76106" w:rsidRDefault="00C76106" w:rsidP="00C76106">
      <w:pPr>
        <w:rPr>
          <w:rFonts w:hint="eastAsia"/>
        </w:rPr>
      </w:pPr>
    </w:p>
    <w:p w:rsidR="00C76106" w:rsidRDefault="00C76106" w:rsidP="00C76106">
      <w:pPr>
        <w:rPr>
          <w:rFonts w:hint="eastAsia"/>
        </w:rPr>
      </w:pPr>
      <w:bookmarkStart w:id="0" w:name="_GoBack"/>
      <w:bookmarkEnd w:id="0"/>
    </w:p>
    <w:p w:rsidR="00C76106" w:rsidRPr="00C76106" w:rsidRDefault="00C76106" w:rsidP="00C76106">
      <w:pPr>
        <w:tabs>
          <w:tab w:val="left" w:pos="6059"/>
        </w:tabs>
      </w:pPr>
      <w:r>
        <w:tab/>
        <w:t>2018.3.5</w:t>
      </w:r>
    </w:p>
    <w:sectPr w:rsidR="00C76106" w:rsidRPr="00C76106" w:rsidSect="00B94CE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443D5"/>
    <w:multiLevelType w:val="hybridMultilevel"/>
    <w:tmpl w:val="1B6EA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30"/>
    <w:rsid w:val="001E660B"/>
    <w:rsid w:val="002A0DBB"/>
    <w:rsid w:val="002F1105"/>
    <w:rsid w:val="003839C6"/>
    <w:rsid w:val="003E4284"/>
    <w:rsid w:val="00480D30"/>
    <w:rsid w:val="005017E5"/>
    <w:rsid w:val="005106C5"/>
    <w:rsid w:val="007F7E49"/>
    <w:rsid w:val="00873400"/>
    <w:rsid w:val="009B1A29"/>
    <w:rsid w:val="009D07C8"/>
    <w:rsid w:val="00A5573D"/>
    <w:rsid w:val="00B324E3"/>
    <w:rsid w:val="00B40D49"/>
    <w:rsid w:val="00B94CEF"/>
    <w:rsid w:val="00BC589A"/>
    <w:rsid w:val="00BE6C6F"/>
    <w:rsid w:val="00C51762"/>
    <w:rsid w:val="00C65518"/>
    <w:rsid w:val="00C76106"/>
    <w:rsid w:val="00C976E1"/>
    <w:rsid w:val="00CA0327"/>
    <w:rsid w:val="00CE7F22"/>
    <w:rsid w:val="00D22BD6"/>
    <w:rsid w:val="00D62895"/>
    <w:rsid w:val="00F35EFD"/>
    <w:rsid w:val="00F54E7F"/>
    <w:rsid w:val="00F95C76"/>
    <w:rsid w:val="00F963A8"/>
    <w:rsid w:val="00FA6232"/>
    <w:rsid w:val="00FB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91AB0D"/>
  <w15:chartTrackingRefBased/>
  <w15:docId w15:val="{D8B47F9D-833E-AC42-9C0E-F6FDCADB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1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562</Words>
  <Characters>3209</Characters>
  <Application>Microsoft Office Word</Application>
  <DocSecurity>0</DocSecurity>
  <Lines>26</Lines>
  <Paragraphs>7</Paragraphs>
  <ScaleCrop>false</ScaleCrop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宇翔</dc:creator>
  <cp:keywords/>
  <dc:description/>
  <cp:lastModifiedBy>朱 宇翔</cp:lastModifiedBy>
  <cp:revision>1</cp:revision>
  <dcterms:created xsi:type="dcterms:W3CDTF">2019-03-05T04:45:00Z</dcterms:created>
  <dcterms:modified xsi:type="dcterms:W3CDTF">2019-03-05T05:05:00Z</dcterms:modified>
</cp:coreProperties>
</file>