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1F62EEE8" w:rsidR="00700DAE" w:rsidRDefault="00AF10C1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Training college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69DDD8B4" w:rsidR="00700DAE" w:rsidRDefault="00B810B5" w:rsidP="006E23E3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668EC125" w:rsidR="00700DAE" w:rsidRDefault="00E82750" w:rsidP="004E7E86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</w:t>
                </w:r>
                <w:r w:rsidR="004E7E86">
                  <w:rPr>
                    <w:color w:val="4F81BD" w:themeColor="accent1"/>
                  </w:rPr>
                  <w:t>7</w:t>
                </w:r>
                <w:r>
                  <w:rPr>
                    <w:rFonts w:hint="eastAsia"/>
                    <w:color w:val="4F81BD" w:themeColor="accent1"/>
                  </w:rPr>
                  <w:t>.</w:t>
                </w:r>
                <w:r w:rsidR="004E7E86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bookmarkStart w:id="1" w:name="_Toc439349967" w:displacedByCustomXml="next"/>
    <w:bookmarkStart w:id="2" w:name="_Toc466127692" w:displacedByCustomXml="next"/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-1509353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17B59" w14:textId="216FA478" w:rsidR="00D80781" w:rsidRDefault="00D80781" w:rsidP="00C2422F">
          <w:pPr>
            <w:pStyle w:val="TOC"/>
            <w:spacing w:before="156" w:after="156" w:line="20" w:lineRule="atLeast"/>
            <w:ind w:left="480" w:hanging="480"/>
          </w:pPr>
          <w:r>
            <w:rPr>
              <w:lang w:val="zh-CN"/>
            </w:rPr>
            <w:t>目录</w:t>
          </w:r>
        </w:p>
        <w:p w14:paraId="05DAD0E4" w14:textId="00B51395" w:rsidR="00C2422F" w:rsidRDefault="00D80781" w:rsidP="00C2422F">
          <w:pPr>
            <w:pStyle w:val="11"/>
            <w:tabs>
              <w:tab w:val="right" w:leader="dot" w:pos="8296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63392" w:history="1">
            <w:r w:rsidR="00C2422F" w:rsidRPr="00A60CDC">
              <w:rPr>
                <w:rStyle w:val="a8"/>
                <w:noProof/>
              </w:rPr>
              <w:t>1</w:t>
            </w:r>
            <w:r w:rsidR="00C2422F" w:rsidRPr="00A60CDC">
              <w:rPr>
                <w:rStyle w:val="a8"/>
                <w:noProof/>
              </w:rPr>
              <w:t>．数据库（模型）设计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_Toc478563392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2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368C69E2" w14:textId="14EC588B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393" w:history="1">
            <w:r w:rsidR="00C2422F" w:rsidRPr="00A60CDC">
              <w:rPr>
                <w:rStyle w:val="a8"/>
                <w:noProof/>
              </w:rPr>
              <w:t xml:space="preserve">1.1 </w:t>
            </w:r>
            <w:r w:rsidR="00C2422F" w:rsidRPr="00A60CDC">
              <w:rPr>
                <w:rStyle w:val="a8"/>
                <w:noProof/>
              </w:rPr>
              <w:t>模型的各模块职责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_Toc478563393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2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43C6DFA3" w14:textId="0582A7A5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394" w:history="1">
            <w:r w:rsidR="00C2422F" w:rsidRPr="00A60CDC">
              <w:rPr>
                <w:rStyle w:val="a8"/>
                <w:noProof/>
              </w:rPr>
              <w:t>1.2  ER</w:t>
            </w:r>
            <w:r w:rsidR="00C2422F" w:rsidRPr="00A60CDC">
              <w:rPr>
                <w:rStyle w:val="a8"/>
                <w:noProof/>
              </w:rPr>
              <w:t>图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_Toc478563394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2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3F7E5691" w14:textId="6A9DB1B1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395" w:history="1">
            <w:r w:rsidR="00C2422F" w:rsidRPr="00A60CDC">
              <w:rPr>
                <w:rStyle w:val="a8"/>
                <w:noProof/>
              </w:rPr>
              <w:t xml:space="preserve">1.3 </w:t>
            </w:r>
            <w:r w:rsidR="00C2422F" w:rsidRPr="00A60CDC">
              <w:rPr>
                <w:rStyle w:val="a8"/>
                <w:noProof/>
              </w:rPr>
              <w:t>模型部分的详细分解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_Toc478563395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2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6CCBD728" w14:textId="0527EF95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396" w:history="1">
            <w:r w:rsidR="00C2422F" w:rsidRPr="00A60CDC">
              <w:rPr>
                <w:rStyle w:val="a8"/>
                <w:noProof/>
              </w:rPr>
              <w:t>1.3.1 User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_Toc478563396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2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630A1B9B" w14:textId="03CEF14F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397" w:history="1">
            <w:r w:rsidR="00C2422F" w:rsidRPr="00A60CDC">
              <w:rPr>
                <w:rStyle w:val="a8"/>
                <w:noProof/>
              </w:rPr>
              <w:t>1.3.2 Authentication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_Toc478563397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3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15D1EFBD" w14:textId="2E884C80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398" w:history="1">
            <w:r w:rsidR="00C2422F" w:rsidRPr="00A60CDC">
              <w:rPr>
                <w:rStyle w:val="a8"/>
                <w:noProof/>
              </w:rPr>
              <w:t>1.3.3 Course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_Toc478563398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3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31E6E4C0" w14:textId="11F5C756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399" w:history="1">
            <w:r w:rsidR="00C2422F" w:rsidRPr="00A60CDC">
              <w:rPr>
                <w:rStyle w:val="a8"/>
                <w:noProof/>
              </w:rPr>
              <w:t>1.3.4 bankAccount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_Toc478563399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3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01E27158" w14:textId="466E2396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0" w:history="1">
            <w:r w:rsidR="00C2422F" w:rsidRPr="00A60CDC">
              <w:rPr>
                <w:rStyle w:val="a8"/>
                <w:noProof/>
              </w:rPr>
              <w:t>1.3.5 StudyConnection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_Toc478563400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3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6722FD68" w14:textId="6D0860F2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1" w:history="1">
            <w:r w:rsidR="00C2422F" w:rsidRPr="00A60CDC">
              <w:rPr>
                <w:rStyle w:val="a8"/>
                <w:noProof/>
              </w:rPr>
              <w:t>1.3.6 classChange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_Toc478563401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4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446060B7" w14:textId="3717DDEC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2" w:history="1">
            <w:r w:rsidR="00C2422F" w:rsidRPr="00A60CDC">
              <w:rPr>
                <w:rStyle w:val="a8"/>
                <w:noProof/>
              </w:rPr>
              <w:t>1.3.7 WaitingPayment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_Toc478563402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4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406B2678" w14:textId="6454F47D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3" w:history="1">
            <w:r w:rsidR="00C2422F" w:rsidRPr="00A60CDC">
              <w:rPr>
                <w:rStyle w:val="a8"/>
                <w:noProof/>
              </w:rPr>
              <w:t>1.3.8 StudyLog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_Toc478563403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4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69AFA933" w14:textId="34E62B7C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4" w:history="1">
            <w:r w:rsidR="00C2422F" w:rsidRPr="00A60CDC">
              <w:rPr>
                <w:rStyle w:val="a8"/>
                <w:noProof/>
              </w:rPr>
              <w:t>1.3.9 ConsumeLog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_Toc478563404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5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12FB010B" w14:textId="2BEE88EE" w:rsidR="00C2422F" w:rsidRDefault="0060127C" w:rsidP="00C2422F">
          <w:pPr>
            <w:pStyle w:val="11"/>
            <w:tabs>
              <w:tab w:val="right" w:leader="dot" w:pos="8296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5" w:history="1">
            <w:r w:rsidR="00C2422F" w:rsidRPr="00A60CDC">
              <w:rPr>
                <w:rStyle w:val="a8"/>
                <w:noProof/>
              </w:rPr>
              <w:t>2</w:t>
            </w:r>
            <w:r w:rsidR="00C2422F" w:rsidRPr="00A60CDC">
              <w:rPr>
                <w:rStyle w:val="a8"/>
                <w:noProof/>
              </w:rPr>
              <w:t>．架构设计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_Toc478563405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6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4263AB9B" w14:textId="3F0FA282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6" w:history="1">
            <w:r w:rsidR="00C2422F" w:rsidRPr="00A60CDC">
              <w:rPr>
                <w:rStyle w:val="a8"/>
                <w:noProof/>
              </w:rPr>
              <w:t xml:space="preserve">2.1 </w:t>
            </w:r>
            <w:r w:rsidR="00C2422F" w:rsidRPr="00A60CDC">
              <w:rPr>
                <w:rStyle w:val="a8"/>
                <w:noProof/>
              </w:rPr>
              <w:t>工程项目结构截图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_Toc478563406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6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04BB4463" w14:textId="2E636FD0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7" w:history="1">
            <w:r w:rsidR="00C2422F" w:rsidRPr="00A60CDC">
              <w:rPr>
                <w:rStyle w:val="a8"/>
                <w:noProof/>
              </w:rPr>
              <w:t xml:space="preserve">2.2 </w:t>
            </w:r>
            <w:r w:rsidR="00C2422F" w:rsidRPr="00A60CDC">
              <w:rPr>
                <w:rStyle w:val="a8"/>
                <w:noProof/>
              </w:rPr>
              <w:t>框架选择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_Toc478563407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6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1F3B2CBC" w14:textId="299AF08E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8" w:history="1">
            <w:r w:rsidR="00C2422F" w:rsidRPr="00A60CDC">
              <w:rPr>
                <w:rStyle w:val="a8"/>
                <w:noProof/>
              </w:rPr>
              <w:t xml:space="preserve">2.3 </w:t>
            </w:r>
            <w:r w:rsidR="00C2422F" w:rsidRPr="00A60CDC">
              <w:rPr>
                <w:rStyle w:val="a8"/>
                <w:noProof/>
              </w:rPr>
              <w:t>前端页面框架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_Toc478563408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6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3C2FE690" w14:textId="24AA1AFF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09" w:history="1">
            <w:r w:rsidR="00C2422F" w:rsidRPr="00A60CDC">
              <w:rPr>
                <w:rStyle w:val="a8"/>
                <w:noProof/>
              </w:rPr>
              <w:t xml:space="preserve">2.4 </w:t>
            </w:r>
            <w:r w:rsidR="00C2422F" w:rsidRPr="00A60CDC">
              <w:rPr>
                <w:rStyle w:val="a8"/>
                <w:noProof/>
              </w:rPr>
              <w:t>依赖</w:t>
            </w:r>
            <w:r w:rsidR="00C2422F" w:rsidRPr="00A60CDC">
              <w:rPr>
                <w:rStyle w:val="a8"/>
                <w:noProof/>
              </w:rPr>
              <w:t>JAR</w:t>
            </w:r>
            <w:r w:rsidR="00C2422F" w:rsidRPr="00A60CDC">
              <w:rPr>
                <w:rStyle w:val="a8"/>
                <w:noProof/>
              </w:rPr>
              <w:t>包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_Toc478563409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6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14ACF9FB" w14:textId="5359B02F" w:rsidR="00C2422F" w:rsidRDefault="0060127C" w:rsidP="00C2422F">
          <w:pPr>
            <w:pStyle w:val="11"/>
            <w:tabs>
              <w:tab w:val="right" w:leader="dot" w:pos="8296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0" w:history="1">
            <w:r w:rsidR="00C2422F" w:rsidRPr="00A60CDC">
              <w:rPr>
                <w:rStyle w:val="a8"/>
                <w:noProof/>
              </w:rPr>
              <w:t>3</w:t>
            </w:r>
            <w:r w:rsidR="00C2422F" w:rsidRPr="00A60CDC">
              <w:rPr>
                <w:rStyle w:val="a8"/>
                <w:noProof/>
              </w:rPr>
              <w:t>．包和前端设计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_Toc478563410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7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4AFED997" w14:textId="5FF2CBC7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1" w:history="1">
            <w:r w:rsidR="00C2422F" w:rsidRPr="00A60CDC">
              <w:rPr>
                <w:rStyle w:val="a8"/>
                <w:noProof/>
              </w:rPr>
              <w:t xml:space="preserve">3.1 </w:t>
            </w:r>
            <w:r w:rsidR="00C2422F" w:rsidRPr="00A60CDC">
              <w:rPr>
                <w:rStyle w:val="a8"/>
                <w:noProof/>
              </w:rPr>
              <w:t>各包的类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_Toc478563411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7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2DEE53AB" w14:textId="5D4F5E58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2" w:history="1">
            <w:r w:rsidR="00C2422F" w:rsidRPr="00A60CDC">
              <w:rPr>
                <w:rStyle w:val="a8"/>
                <w:noProof/>
              </w:rPr>
              <w:t>3.1.1 controller</w:t>
            </w:r>
            <w:r w:rsidR="00C2422F" w:rsidRPr="00A60CDC">
              <w:rPr>
                <w:rStyle w:val="a8"/>
                <w:noProof/>
              </w:rPr>
              <w:t>包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_Toc478563412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7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2B0C8A7C" w14:textId="51C751A4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3" w:history="1">
            <w:r w:rsidR="00C2422F" w:rsidRPr="00A60CDC">
              <w:rPr>
                <w:rStyle w:val="a8"/>
                <w:noProof/>
              </w:rPr>
              <w:t>3.1.2 service</w:t>
            </w:r>
            <w:r w:rsidR="00C2422F" w:rsidRPr="00A60CDC">
              <w:rPr>
                <w:rStyle w:val="a8"/>
                <w:noProof/>
              </w:rPr>
              <w:t>包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_Toc478563413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8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1B2975D7" w14:textId="51EFA3E1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4" w:history="1">
            <w:r w:rsidR="00C2422F" w:rsidRPr="00A60CDC">
              <w:rPr>
                <w:rStyle w:val="a8"/>
                <w:noProof/>
              </w:rPr>
              <w:t>3.1.3 model</w:t>
            </w:r>
            <w:r w:rsidR="00C2422F" w:rsidRPr="00A60CDC">
              <w:rPr>
                <w:rStyle w:val="a8"/>
                <w:noProof/>
              </w:rPr>
              <w:t>包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_Toc478563414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8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209A74D3" w14:textId="40DE1547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5" w:history="1">
            <w:r w:rsidR="00C2422F" w:rsidRPr="00A60CDC">
              <w:rPr>
                <w:rStyle w:val="a8"/>
                <w:noProof/>
              </w:rPr>
              <w:t>3.1.4 dao</w:t>
            </w:r>
            <w:r w:rsidR="00C2422F" w:rsidRPr="00A60CDC">
              <w:rPr>
                <w:rStyle w:val="a8"/>
                <w:noProof/>
              </w:rPr>
              <w:t>包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_Toc478563415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8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60809393" w14:textId="7B2420AA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6" w:history="1">
            <w:r w:rsidR="00C2422F" w:rsidRPr="00A60CDC">
              <w:rPr>
                <w:rStyle w:val="a8"/>
                <w:noProof/>
              </w:rPr>
              <w:t>3.1.5 vo</w:t>
            </w:r>
            <w:r w:rsidR="00C2422F" w:rsidRPr="00A60CDC">
              <w:rPr>
                <w:rStyle w:val="a8"/>
                <w:noProof/>
              </w:rPr>
              <w:t>包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_Toc478563416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9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3FAA4ED6" w14:textId="655EAF4F" w:rsidR="00C2422F" w:rsidRDefault="0060127C" w:rsidP="00C2422F">
          <w:pPr>
            <w:pStyle w:val="21"/>
            <w:tabs>
              <w:tab w:val="right" w:leader="dot" w:pos="8296"/>
            </w:tabs>
            <w:spacing w:line="20" w:lineRule="atLeast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7" w:history="1">
            <w:r w:rsidR="00C2422F" w:rsidRPr="00A60CDC">
              <w:rPr>
                <w:rStyle w:val="a8"/>
                <w:noProof/>
              </w:rPr>
              <w:t xml:space="preserve">3.2 </w:t>
            </w:r>
            <w:r w:rsidR="00C2422F" w:rsidRPr="00A60CDC">
              <w:rPr>
                <w:rStyle w:val="a8"/>
                <w:noProof/>
              </w:rPr>
              <w:t>前端的页面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_Toc478563417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9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039F38D2" w14:textId="2D0BB393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8" w:history="1">
            <w:r w:rsidR="00C2422F" w:rsidRPr="00A60CDC">
              <w:rPr>
                <w:rStyle w:val="a8"/>
                <w:noProof/>
              </w:rPr>
              <w:t>3.2.1 default</w:t>
            </w:r>
            <w:r w:rsidR="00C2422F" w:rsidRPr="00A60CDC">
              <w:rPr>
                <w:rStyle w:val="a8"/>
                <w:noProof/>
              </w:rPr>
              <w:t>模块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_Toc478563418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9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0E5371EF" w14:textId="2E7F123D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19" w:history="1">
            <w:r w:rsidR="00C2422F" w:rsidRPr="00A60CDC">
              <w:rPr>
                <w:rStyle w:val="a8"/>
                <w:noProof/>
              </w:rPr>
              <w:t>3.2.2 user</w:t>
            </w:r>
            <w:r w:rsidR="00C2422F" w:rsidRPr="00A60CDC">
              <w:rPr>
                <w:rStyle w:val="a8"/>
                <w:noProof/>
              </w:rPr>
              <w:t>模块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_Toc478563419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10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3246A6A8" w14:textId="7160ACA0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20" w:history="1">
            <w:r w:rsidR="00C2422F" w:rsidRPr="00A60CDC">
              <w:rPr>
                <w:rStyle w:val="a8"/>
                <w:noProof/>
              </w:rPr>
              <w:t>3.2.3 manager</w:t>
            </w:r>
            <w:r w:rsidR="00C2422F" w:rsidRPr="00A60CDC">
              <w:rPr>
                <w:rStyle w:val="a8"/>
                <w:noProof/>
              </w:rPr>
              <w:t>模块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_Toc478563420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10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5B7443C9" w14:textId="289373C9" w:rsidR="00C2422F" w:rsidRDefault="0060127C" w:rsidP="00C2422F">
          <w:pPr>
            <w:pStyle w:val="31"/>
            <w:tabs>
              <w:tab w:val="right" w:leader="dot" w:pos="8296"/>
            </w:tabs>
            <w:spacing w:line="20" w:lineRule="atLeast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21" w:history="1">
            <w:r w:rsidR="00C2422F" w:rsidRPr="00A60CDC">
              <w:rPr>
                <w:rStyle w:val="a8"/>
                <w:noProof/>
              </w:rPr>
              <w:t>3.2.4 institution</w:t>
            </w:r>
            <w:r w:rsidR="00C2422F" w:rsidRPr="00A60CDC">
              <w:rPr>
                <w:rStyle w:val="a8"/>
                <w:noProof/>
              </w:rPr>
              <w:t>模块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_Toc478563421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10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16595E2C" w14:textId="5F2C4DC2" w:rsidR="00C2422F" w:rsidRDefault="0060127C" w:rsidP="00C2422F">
          <w:pPr>
            <w:pStyle w:val="11"/>
            <w:tabs>
              <w:tab w:val="right" w:leader="dot" w:pos="8296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8563422" w:history="1">
            <w:r w:rsidR="00C2422F" w:rsidRPr="00A60CDC">
              <w:rPr>
                <w:rStyle w:val="a8"/>
                <w:noProof/>
              </w:rPr>
              <w:t>4</w:t>
            </w:r>
            <w:r w:rsidR="00C2422F" w:rsidRPr="00A60CDC">
              <w:rPr>
                <w:rStyle w:val="a8"/>
                <w:noProof/>
              </w:rPr>
              <w:t>．开发环境说明</w:t>
            </w:r>
            <w:r w:rsidR="00C2422F">
              <w:rPr>
                <w:noProof/>
                <w:webHidden/>
              </w:rPr>
              <w:tab/>
            </w:r>
            <w:r w:rsidR="00C2422F">
              <w:rPr>
                <w:noProof/>
                <w:webHidden/>
              </w:rPr>
              <w:fldChar w:fldCharType="begin"/>
            </w:r>
            <w:r w:rsidR="00C2422F">
              <w:rPr>
                <w:noProof/>
                <w:webHidden/>
              </w:rPr>
              <w:instrText xml:space="preserve"> PAGEREF _Toc478563422 \h </w:instrText>
            </w:r>
            <w:r w:rsidR="00C2422F">
              <w:rPr>
                <w:noProof/>
                <w:webHidden/>
              </w:rPr>
            </w:r>
            <w:r w:rsidR="00C2422F">
              <w:rPr>
                <w:noProof/>
                <w:webHidden/>
              </w:rPr>
              <w:fldChar w:fldCharType="separate"/>
            </w:r>
            <w:r w:rsidR="00D40038">
              <w:rPr>
                <w:noProof/>
                <w:webHidden/>
              </w:rPr>
              <w:t>11</w:t>
            </w:r>
            <w:r w:rsidR="00C2422F">
              <w:rPr>
                <w:noProof/>
                <w:webHidden/>
              </w:rPr>
              <w:fldChar w:fldCharType="end"/>
            </w:r>
          </w:hyperlink>
        </w:p>
        <w:p w14:paraId="5663B382" w14:textId="691FD928" w:rsidR="00D80781" w:rsidRDefault="00D80781" w:rsidP="00C2422F">
          <w:pPr>
            <w:spacing w:line="20" w:lineRule="atLeas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56A00F6" w14:textId="77777777" w:rsidR="00954F07" w:rsidRDefault="00954F07">
      <w:pPr>
        <w:widowControl/>
        <w:spacing w:line="240" w:lineRule="auto"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14:paraId="2E75C862" w14:textId="41EB92C2" w:rsidR="00951F62" w:rsidRDefault="0005140C" w:rsidP="00951F62">
      <w:pPr>
        <w:pStyle w:val="1"/>
        <w:spacing w:before="156" w:after="156"/>
        <w:ind w:left="723" w:hanging="723"/>
      </w:pPr>
      <w:bookmarkStart w:id="3" w:name="_Toc478563392"/>
      <w:r>
        <w:lastRenderedPageBreak/>
        <w:t>1</w:t>
      </w:r>
      <w:r w:rsidR="00B52B2A">
        <w:rPr>
          <w:rFonts w:hint="eastAsia"/>
        </w:rPr>
        <w:t>．</w:t>
      </w:r>
      <w:bookmarkStart w:id="4" w:name="信息视角"/>
      <w:bookmarkEnd w:id="2"/>
      <w:bookmarkEnd w:id="1"/>
      <w:bookmarkEnd w:id="4"/>
      <w:r w:rsidR="006E23E3">
        <w:rPr>
          <w:rFonts w:hint="eastAsia"/>
        </w:rPr>
        <w:t>数据库（模型）设计</w:t>
      </w:r>
      <w:bookmarkEnd w:id="3"/>
    </w:p>
    <w:p w14:paraId="3B782367" w14:textId="79CC6765" w:rsidR="00EA24A7" w:rsidRPr="00FB16FE" w:rsidRDefault="00B56369" w:rsidP="00EA24A7">
      <w:pPr>
        <w:pStyle w:val="2"/>
        <w:spacing w:before="93" w:after="93"/>
        <w:ind w:left="120" w:right="240"/>
      </w:pPr>
      <w:bookmarkStart w:id="5" w:name="_Toc466127693"/>
      <w:bookmarkStart w:id="6" w:name="_Toc478563393"/>
      <w:r>
        <w:t>1</w:t>
      </w:r>
      <w:r w:rsidR="00EA24A7">
        <w:rPr>
          <w:rFonts w:hint="eastAsia"/>
        </w:rPr>
        <w:t xml:space="preserve">.1 </w:t>
      </w:r>
      <w:r w:rsidR="00EA24A7">
        <w:rPr>
          <w:rFonts w:hint="eastAsia"/>
        </w:rPr>
        <w:t>模型的各模块职责</w:t>
      </w:r>
      <w:bookmarkEnd w:id="5"/>
      <w:bookmarkEnd w:id="6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EA24A7" w14:paraId="70F218FF" w14:textId="77777777" w:rsidTr="00AF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5749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B5E387" w14:textId="52A6B2CD" w:rsidR="00EA24A7" w:rsidRDefault="0005140C" w:rsidP="0081281A">
            <w:r>
              <w:t>User</w:t>
            </w:r>
          </w:p>
        </w:tc>
        <w:tc>
          <w:tcPr>
            <w:tcW w:w="5749" w:type="dxa"/>
          </w:tcPr>
          <w:p w14:paraId="66E6734E" w14:textId="454F3C9E" w:rsidR="00EA24A7" w:rsidRDefault="0005140C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EA24A7" w14:paraId="04007F2E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48F2E" w14:textId="6CAFB42D" w:rsidR="00EA24A7" w:rsidRDefault="004B0682" w:rsidP="0081281A"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14:paraId="1F75C482" w14:textId="6BE63008" w:rsidR="00EA24A7" w:rsidRDefault="0019122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4B0682">
              <w:rPr>
                <w:rFonts w:hint="eastAsia"/>
              </w:rPr>
              <w:t>登录和注册信息</w:t>
            </w:r>
          </w:p>
        </w:tc>
      </w:tr>
      <w:tr w:rsidR="00EA24A7" w14:paraId="4A6026AB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9AFFDE" w14:textId="6DEC6DDE" w:rsidR="00EA24A7" w:rsidRDefault="00B31578" w:rsidP="00AF10C1">
            <w:r>
              <w:rPr>
                <w:rFonts w:hint="eastAsia"/>
              </w:rPr>
              <w:t>Course</w:t>
            </w:r>
          </w:p>
        </w:tc>
        <w:tc>
          <w:tcPr>
            <w:tcW w:w="5749" w:type="dxa"/>
          </w:tcPr>
          <w:p w14:paraId="1C56D618" w14:textId="61322E3E" w:rsidR="00EA24A7" w:rsidRDefault="00983F6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</w:t>
            </w:r>
            <w:r w:rsidR="00AF10C1">
              <w:rPr>
                <w:rFonts w:hint="eastAsia"/>
              </w:rPr>
              <w:t>理班级</w:t>
            </w:r>
            <w:r>
              <w:rPr>
                <w:rFonts w:hint="eastAsia"/>
              </w:rPr>
              <w:t>信息</w:t>
            </w:r>
          </w:p>
        </w:tc>
      </w:tr>
      <w:tr w:rsidR="00EA24A7" w14:paraId="76818BA0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B840B1" w14:textId="4097E23B" w:rsidR="00EA24A7" w:rsidRDefault="001042E3" w:rsidP="0081281A">
            <w:proofErr w:type="spellStart"/>
            <w:r>
              <w:rPr>
                <w:rFonts w:hint="eastAsia"/>
              </w:rPr>
              <w:t>bankAccount</w:t>
            </w:r>
            <w:proofErr w:type="spellEnd"/>
          </w:p>
        </w:tc>
        <w:tc>
          <w:tcPr>
            <w:tcW w:w="5749" w:type="dxa"/>
          </w:tcPr>
          <w:p w14:paraId="6896A695" w14:textId="279926EA" w:rsidR="00EA24A7" w:rsidRDefault="001042E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8A4B75" w14:paraId="1429218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03AAD0" w14:textId="10F7B33B" w:rsidR="008A4B75" w:rsidRDefault="00F22261" w:rsidP="00557A06">
            <w:proofErr w:type="spellStart"/>
            <w:r>
              <w:t>StudyConnection</w:t>
            </w:r>
            <w:proofErr w:type="spellEnd"/>
          </w:p>
        </w:tc>
        <w:tc>
          <w:tcPr>
            <w:tcW w:w="5749" w:type="dxa"/>
          </w:tcPr>
          <w:p w14:paraId="06BCCDA0" w14:textId="1AC9FBB0" w:rsidR="008A4B75" w:rsidRDefault="007D6F57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7D6F57" w14:paraId="6C24EE73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090264" w14:textId="77777777" w:rsidR="007D6F57" w:rsidRDefault="007D6F57" w:rsidP="00557A06">
            <w:proofErr w:type="spellStart"/>
            <w:r>
              <w:rPr>
                <w:rFonts w:hint="eastAsia"/>
              </w:rPr>
              <w:t>class</w:t>
            </w:r>
            <w:r>
              <w:t>Change</w:t>
            </w:r>
            <w:proofErr w:type="spellEnd"/>
          </w:p>
        </w:tc>
        <w:tc>
          <w:tcPr>
            <w:tcW w:w="5749" w:type="dxa"/>
          </w:tcPr>
          <w:p w14:paraId="05AD8070" w14:textId="77777777" w:rsidR="007D6F57" w:rsidRDefault="007D6F57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修改班级</w:t>
            </w:r>
          </w:p>
        </w:tc>
      </w:tr>
      <w:tr w:rsidR="003C79C9" w14:paraId="0FDA6BF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5BD302" w14:textId="77777777" w:rsidR="003C79C9" w:rsidRDefault="003C79C9" w:rsidP="00557A06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proofErr w:type="spellEnd"/>
          </w:p>
        </w:tc>
        <w:tc>
          <w:tcPr>
            <w:tcW w:w="5749" w:type="dxa"/>
          </w:tcPr>
          <w:p w14:paraId="63BAC9BE" w14:textId="77777777" w:rsidR="003C79C9" w:rsidRDefault="003C79C9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待结算的支付</w:t>
            </w:r>
          </w:p>
        </w:tc>
      </w:tr>
      <w:tr w:rsidR="006915AE" w14:paraId="709546F2" w14:textId="77777777" w:rsidTr="005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56E405" w14:textId="77777777" w:rsidR="006915AE" w:rsidRDefault="006915AE" w:rsidP="00557A06">
            <w:proofErr w:type="spellStart"/>
            <w:r>
              <w:rPr>
                <w:rFonts w:hint="eastAsia"/>
              </w:rPr>
              <w:t>Study</w:t>
            </w:r>
            <w:r>
              <w:t>Log</w:t>
            </w:r>
            <w:proofErr w:type="spellEnd"/>
          </w:p>
        </w:tc>
        <w:tc>
          <w:tcPr>
            <w:tcW w:w="5749" w:type="dxa"/>
          </w:tcPr>
          <w:p w14:paraId="3A7689E7" w14:textId="77777777" w:rsidR="006915AE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退课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的日志</w:t>
            </w:r>
          </w:p>
        </w:tc>
      </w:tr>
      <w:tr w:rsidR="008852D2" w14:paraId="30FAA1CF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440B6" w14:textId="0ED2730B" w:rsidR="008852D2" w:rsidRDefault="006915AE" w:rsidP="006915AE">
            <w:proofErr w:type="spellStart"/>
            <w:r>
              <w:rPr>
                <w:rFonts w:hint="eastAsia"/>
              </w:rPr>
              <w:t>Consume</w:t>
            </w:r>
            <w:r w:rsidR="003C79C9">
              <w:t>Log</w:t>
            </w:r>
            <w:proofErr w:type="spellEnd"/>
          </w:p>
        </w:tc>
        <w:tc>
          <w:tcPr>
            <w:tcW w:w="5749" w:type="dxa"/>
          </w:tcPr>
          <w:p w14:paraId="6CB32E0D" w14:textId="1FD6A13E" w:rsidR="008852D2" w:rsidRDefault="006915AE" w:rsidP="00691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消费</w:t>
            </w:r>
            <w:r w:rsidR="0057456B">
              <w:rPr>
                <w:rFonts w:hint="eastAsia"/>
              </w:rPr>
              <w:t>的日志</w:t>
            </w:r>
          </w:p>
        </w:tc>
      </w:tr>
    </w:tbl>
    <w:p w14:paraId="5EF54C76" w14:textId="7160C838" w:rsidR="00B56369" w:rsidRDefault="00B56369" w:rsidP="00B56369">
      <w:pPr>
        <w:pStyle w:val="2"/>
        <w:spacing w:before="93" w:after="93"/>
        <w:ind w:left="120" w:right="240"/>
      </w:pPr>
      <w:bookmarkStart w:id="7" w:name="_Toc478563394"/>
      <w:bookmarkStart w:id="8" w:name="_Toc466127694"/>
      <w:r>
        <w:t>1</w:t>
      </w:r>
      <w:r w:rsidRPr="006B111B">
        <w:rPr>
          <w:rFonts w:hint="eastAsia"/>
        </w:rPr>
        <w:t>.</w:t>
      </w:r>
      <w:r>
        <w:rPr>
          <w:rStyle w:val="30"/>
          <w:rFonts w:ascii="Calibri Light" w:hAnsi="Calibri Light"/>
          <w:b/>
          <w:bCs/>
          <w:sz w:val="28"/>
        </w:rPr>
        <w:t>2</w:t>
      </w:r>
      <w:r w:rsidR="00954F07">
        <w:rPr>
          <w:rStyle w:val="30"/>
          <w:rFonts w:ascii="Calibri Light" w:hAnsi="Calibri Light"/>
          <w:b/>
          <w:bCs/>
          <w:sz w:val="28"/>
        </w:rPr>
        <w:t xml:space="preserve"> </w:t>
      </w:r>
      <w:r w:rsidR="00472BD0">
        <w:rPr>
          <w:rStyle w:val="30"/>
          <w:rFonts w:ascii="Calibri Light" w:hAnsi="Calibri Light"/>
          <w:b/>
          <w:bCs/>
          <w:sz w:val="28"/>
        </w:rPr>
        <w:t xml:space="preserve"> 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  <w:bookmarkEnd w:id="7"/>
    </w:p>
    <w:p w14:paraId="684280CF" w14:textId="0383465A" w:rsidR="00B56369" w:rsidRDefault="00B56369" w:rsidP="00D80781">
      <w:r>
        <w:object w:dxaOrig="18316" w:dyaOrig="8431" w14:anchorId="18931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90.9pt" o:ole="">
            <v:imagedata r:id="rId8" o:title=""/>
          </v:shape>
          <o:OLEObject Type="Embed" ProgID="Visio.Drawing.15" ShapeID="_x0000_i1025" DrawAspect="Content" ObjectID="_1552305276" r:id="rId9"/>
        </w:object>
      </w:r>
    </w:p>
    <w:p w14:paraId="09318630" w14:textId="67093BA8" w:rsidR="00700DAE" w:rsidRDefault="00B56369" w:rsidP="006B111B">
      <w:pPr>
        <w:pStyle w:val="2"/>
        <w:spacing w:before="93" w:after="93"/>
        <w:ind w:left="120" w:right="240"/>
      </w:pPr>
      <w:bookmarkStart w:id="9" w:name="_Toc478563395"/>
      <w:r>
        <w:t>1</w:t>
      </w:r>
      <w:r w:rsidRPr="006B111B">
        <w:rPr>
          <w:rFonts w:hint="eastAsia"/>
        </w:rPr>
        <w:t>.</w:t>
      </w:r>
      <w:r>
        <w:t>3</w:t>
      </w:r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8"/>
      <w:bookmarkEnd w:id="9"/>
    </w:p>
    <w:p w14:paraId="4BF5A618" w14:textId="601BEF6B" w:rsidR="00700DAE" w:rsidRPr="0005140C" w:rsidRDefault="00B56369" w:rsidP="003F434E">
      <w:pPr>
        <w:pStyle w:val="3"/>
        <w:spacing w:before="62"/>
        <w:ind w:left="240" w:right="240"/>
      </w:pPr>
      <w:bookmarkStart w:id="10" w:name="_Toc466127695"/>
      <w:bookmarkStart w:id="11" w:name="_Toc478563396"/>
      <w:r>
        <w:t>1</w:t>
      </w:r>
      <w:r w:rsidRPr="006B111B">
        <w:rPr>
          <w:rFonts w:hint="eastAsia"/>
        </w:rPr>
        <w:t>.</w:t>
      </w:r>
      <w:r>
        <w:t>3</w:t>
      </w:r>
      <w:r w:rsidR="006B111B" w:rsidRPr="0005140C">
        <w:t>.</w:t>
      </w:r>
      <w:r w:rsidR="006B111B" w:rsidRPr="0005140C">
        <w:rPr>
          <w:rFonts w:hint="eastAsia"/>
        </w:rPr>
        <w:t>1</w:t>
      </w:r>
      <w:r w:rsidR="006B111B" w:rsidRPr="0005140C">
        <w:t xml:space="preserve"> </w:t>
      </w:r>
      <w:bookmarkEnd w:id="10"/>
      <w:r w:rsidR="0005140C" w:rsidRPr="0005140C">
        <w:rPr>
          <w:rFonts w:hint="eastAsia"/>
        </w:rPr>
        <w:t>User</w:t>
      </w:r>
      <w:bookmarkEnd w:id="11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797"/>
        <w:gridCol w:w="6562"/>
      </w:tblGrid>
      <w:tr w:rsidR="00700DAE" w14:paraId="32E7B7B0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562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1AF71E65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6EDB4FC3" w:rsidR="00700DAE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6562" w:type="dxa"/>
          </w:tcPr>
          <w:p w14:paraId="5319AC62" w14:textId="5D48AFBC" w:rsidR="00700DAE" w:rsidRPr="000C6269" w:rsidRDefault="0005140C" w:rsidP="0005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，分为未激活（</w:t>
            </w:r>
            <w:proofErr w:type="spellStart"/>
            <w:r>
              <w:rPr>
                <w:rFonts w:hint="eastAsia"/>
              </w:rPr>
              <w:t>unactivated</w:t>
            </w:r>
            <w:proofErr w:type="spellEnd"/>
            <w:r>
              <w:rPr>
                <w:rFonts w:hint="eastAsia"/>
              </w:rPr>
              <w:t>），可用（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），暂停（</w:t>
            </w:r>
            <w:r>
              <w:rPr>
                <w:rFonts w:hint="eastAsia"/>
              </w:rPr>
              <w:t>suspended</w:t>
            </w:r>
            <w:r>
              <w:rPr>
                <w:rFonts w:hint="eastAsia"/>
              </w:rPr>
              <w:t>）和停止（</w:t>
            </w: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）</w:t>
            </w:r>
            <w:r w:rsidR="006915AE">
              <w:rPr>
                <w:rFonts w:hint="eastAsia"/>
              </w:rPr>
              <w:t>，学员状态</w:t>
            </w:r>
          </w:p>
        </w:tc>
      </w:tr>
      <w:tr w:rsidR="00700DAE" w14:paraId="6BA7F253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71609D69" w:rsidR="00700DAE" w:rsidRPr="000C6269" w:rsidRDefault="006915AE" w:rsidP="000C6269">
            <w:pPr>
              <w:rPr>
                <w:b w:val="0"/>
                <w:bCs w:val="0"/>
              </w:rPr>
            </w:pPr>
            <w:proofErr w:type="spellStart"/>
            <w:r w:rsidRPr="006915AE">
              <w:rPr>
                <w:b w:val="0"/>
                <w:bCs w:val="0"/>
              </w:rPr>
              <w:lastRenderedPageBreak/>
              <w:t>overallConsumption</w:t>
            </w:r>
            <w:proofErr w:type="spellEnd"/>
          </w:p>
        </w:tc>
        <w:tc>
          <w:tcPr>
            <w:tcW w:w="6562" w:type="dxa"/>
          </w:tcPr>
          <w:p w14:paraId="16B2FD31" w14:textId="2ACC4F0A" w:rsidR="00700DAE" w:rsidRPr="000C6269" w:rsidRDefault="000D7D7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  <w:r w:rsidR="006915AE">
              <w:rPr>
                <w:rFonts w:hint="eastAsia"/>
              </w:rPr>
              <w:t>，</w:t>
            </w:r>
            <w:r w:rsidR="006915AE">
              <w:rPr>
                <w:rFonts w:hint="eastAsia"/>
              </w:rPr>
              <w:t xml:space="preserve"> </w:t>
            </w:r>
            <w:r w:rsidR="006915AE">
              <w:rPr>
                <w:rFonts w:hint="eastAsia"/>
              </w:rPr>
              <w:t>总消费额</w:t>
            </w:r>
          </w:p>
        </w:tc>
      </w:tr>
      <w:tr w:rsidR="006915AE" w:rsidRPr="000C6269" w14:paraId="52322362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C01BF8C" w14:textId="77777777" w:rsidR="006915AE" w:rsidRPr="000C6269" w:rsidRDefault="006915AE" w:rsidP="00557A0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point</w:t>
            </w:r>
          </w:p>
        </w:tc>
        <w:tc>
          <w:tcPr>
            <w:tcW w:w="6562" w:type="dxa"/>
          </w:tcPr>
          <w:p w14:paraId="5A1E29B0" w14:textId="77777777" w:rsidR="006915AE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型，积分</w:t>
            </w:r>
          </w:p>
        </w:tc>
      </w:tr>
      <w:tr w:rsidR="000C6269" w14:paraId="65DED629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4F83AA86" w:rsidR="000C6269" w:rsidRPr="000C6269" w:rsidRDefault="006915AE" w:rsidP="000C626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</w:t>
            </w:r>
            <w:r>
              <w:rPr>
                <w:rFonts w:hint="eastAsia"/>
                <w:b w:val="0"/>
                <w:bCs w:val="0"/>
              </w:rPr>
              <w:t>ctivationTime</w:t>
            </w:r>
            <w:proofErr w:type="spellEnd"/>
          </w:p>
        </w:tc>
        <w:tc>
          <w:tcPr>
            <w:tcW w:w="6562" w:type="dxa"/>
          </w:tcPr>
          <w:p w14:paraId="428AE779" w14:textId="5CEE12BE" w:rsidR="000C6269" w:rsidRPr="000C6269" w:rsidRDefault="006915A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型，标明激活时间</w:t>
            </w:r>
          </w:p>
        </w:tc>
      </w:tr>
      <w:tr w:rsidR="006358D2" w:rsidRPr="000C6269" w14:paraId="3C44C081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09E29C" w14:textId="0423B0C6" w:rsidR="006358D2" w:rsidRPr="000C6269" w:rsidRDefault="00E6631A" w:rsidP="00E663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Auth_</w:t>
            </w:r>
            <w:r w:rsidR="006358D2">
              <w:rPr>
                <w:b w:val="0"/>
                <w:bCs w:val="0"/>
              </w:rPr>
              <w:t>I</w:t>
            </w:r>
            <w:r w:rsidR="006358D2">
              <w:rPr>
                <w:rFonts w:hint="eastAsia"/>
                <w:b w:val="0"/>
                <w:bCs w:val="0"/>
              </w:rPr>
              <w:t>d</w:t>
            </w:r>
            <w:proofErr w:type="spellEnd"/>
          </w:p>
        </w:tc>
        <w:tc>
          <w:tcPr>
            <w:tcW w:w="6562" w:type="dxa"/>
          </w:tcPr>
          <w:p w14:paraId="5C477447" w14:textId="72015E96" w:rsidR="006358D2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</w:t>
            </w:r>
            <w:r w:rsidR="006358D2">
              <w:rPr>
                <w:rFonts w:hint="eastAsia"/>
              </w:rPr>
              <w:t>外键，链接</w:t>
            </w:r>
            <w:r w:rsidR="006358D2">
              <w:t>Authentication</w:t>
            </w:r>
          </w:p>
        </w:tc>
      </w:tr>
    </w:tbl>
    <w:p w14:paraId="717FED1F" w14:textId="331C564E" w:rsidR="00853F93" w:rsidRDefault="00B56369" w:rsidP="00824657">
      <w:pPr>
        <w:pStyle w:val="3"/>
        <w:spacing w:before="62"/>
        <w:ind w:left="240" w:right="240"/>
      </w:pPr>
      <w:bookmarkStart w:id="12" w:name="_Toc466127696"/>
      <w:bookmarkStart w:id="13" w:name="_Toc478563397"/>
      <w:r>
        <w:t>1</w:t>
      </w:r>
      <w:r w:rsidRPr="006B111B">
        <w:rPr>
          <w:rFonts w:hint="eastAsia"/>
        </w:rPr>
        <w:t>.</w:t>
      </w:r>
      <w:r>
        <w:t>3</w:t>
      </w:r>
      <w:r w:rsidR="006B111B" w:rsidRPr="006B111B">
        <w:t>.</w:t>
      </w:r>
      <w:r w:rsidR="00853F93" w:rsidRPr="006B111B">
        <w:rPr>
          <w:rFonts w:hint="eastAsia"/>
        </w:rPr>
        <w:t>2</w:t>
      </w:r>
      <w:r w:rsidR="00853F93">
        <w:t xml:space="preserve"> </w:t>
      </w:r>
      <w:bookmarkEnd w:id="12"/>
      <w:r w:rsidR="004B0682">
        <w:t>Authentication</w:t>
      </w:r>
      <w:bookmarkEnd w:id="13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853F93" w14:paraId="142140A3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379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58D2" w:rsidRPr="000C6269" w14:paraId="5D9981A5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85FA8C" w14:textId="653DC978" w:rsidR="006358D2" w:rsidRPr="000C6269" w:rsidRDefault="006358D2" w:rsidP="006358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6379" w:type="dxa"/>
          </w:tcPr>
          <w:p w14:paraId="1FE98B80" w14:textId="77DCAC74" w:rsidR="006358D2" w:rsidRPr="000C6269" w:rsidRDefault="006358D2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主键，标识符，七位</w:t>
            </w:r>
            <w:r w:rsidR="006915AE">
              <w:rPr>
                <w:rFonts w:hint="eastAsia"/>
              </w:rPr>
              <w:t>long</w:t>
            </w:r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里的主键或机构的主键</w:t>
            </w:r>
          </w:p>
        </w:tc>
      </w:tr>
      <w:tr w:rsidR="00191222" w:rsidRPr="000C6269" w14:paraId="38AE0654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1DD1A" w14:textId="4F6BC72B" w:rsidR="00191222" w:rsidRPr="000C6269" w:rsidRDefault="00F51431" w:rsidP="00F514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6379" w:type="dxa"/>
          </w:tcPr>
          <w:p w14:paraId="564BE571" w14:textId="4A83A7C5" w:rsidR="00191222" w:rsidRPr="000C6269" w:rsidRDefault="00191222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6915AE">
              <w:rPr>
                <w:rFonts w:hint="eastAsia"/>
              </w:rPr>
              <w:t>，账号</w:t>
            </w:r>
          </w:p>
        </w:tc>
      </w:tr>
      <w:tr w:rsidR="00AF3614" w:rsidRPr="000C6269" w14:paraId="7E480BC0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6A7E2" w14:textId="77777777" w:rsidR="00AF3614" w:rsidRPr="000C6269" w:rsidRDefault="00AF3614" w:rsidP="00557A0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6379" w:type="dxa"/>
          </w:tcPr>
          <w:p w14:paraId="10934EF0" w14:textId="13D9CF51" w:rsidR="00AF3614" w:rsidRPr="000C6269" w:rsidRDefault="00AF3614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6915AE">
              <w:rPr>
                <w:rFonts w:hint="eastAsia"/>
              </w:rPr>
              <w:t>，密码</w:t>
            </w:r>
          </w:p>
        </w:tc>
      </w:tr>
      <w:tr w:rsidR="004B0682" w:rsidRPr="000C6269" w14:paraId="6CDB2D93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F3206C" w14:textId="0E324C7C" w:rsidR="004B0682" w:rsidRPr="000C6269" w:rsidRDefault="00AF3614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BankCardNumber</w:t>
            </w:r>
            <w:proofErr w:type="spellEnd"/>
          </w:p>
        </w:tc>
        <w:tc>
          <w:tcPr>
            <w:tcW w:w="6379" w:type="dxa"/>
          </w:tcPr>
          <w:p w14:paraId="702F97B0" w14:textId="3DFF8895" w:rsidR="004B0682" w:rsidRPr="000C6269" w:rsidRDefault="00706D97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AF3614">
              <w:rPr>
                <w:rFonts w:hint="eastAsia"/>
              </w:rPr>
              <w:t>型，银行卡号</w:t>
            </w:r>
            <w:r w:rsidR="006915AE">
              <w:rPr>
                <w:rFonts w:hint="eastAsia"/>
              </w:rPr>
              <w:t>，用户绑定</w:t>
            </w:r>
          </w:p>
        </w:tc>
      </w:tr>
      <w:tr w:rsidR="00191222" w:rsidRPr="000C6269" w14:paraId="27353EB7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359C09" w14:textId="1670692F" w:rsidR="00191222" w:rsidRPr="000C6269" w:rsidRDefault="006915AE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serKind</w:t>
            </w:r>
            <w:proofErr w:type="spellEnd"/>
          </w:p>
        </w:tc>
        <w:tc>
          <w:tcPr>
            <w:tcW w:w="6379" w:type="dxa"/>
          </w:tcPr>
          <w:p w14:paraId="2EAFBEBE" w14:textId="6116B5DE" w:rsidR="004B0682" w:rsidRPr="000C6269" w:rsidRDefault="00191222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4B0682">
              <w:rPr>
                <w:rFonts w:hint="eastAsia"/>
              </w:rPr>
              <w:t>，分为</w:t>
            </w:r>
            <w:proofErr w:type="spellStart"/>
            <w:r w:rsidR="004B0682">
              <w:rPr>
                <w:rFonts w:hint="eastAsia"/>
              </w:rPr>
              <w:t>User,</w:t>
            </w:r>
            <w:r w:rsidR="004B0682">
              <w:t>Manager</w:t>
            </w:r>
            <w:proofErr w:type="spellEnd"/>
            <w:r w:rsidR="004B0682">
              <w:rPr>
                <w:rFonts w:hint="eastAsia"/>
              </w:rPr>
              <w:t>和</w:t>
            </w:r>
            <w:r w:rsidR="00AF10C1">
              <w:rPr>
                <w:rFonts w:hint="eastAsia"/>
              </w:rPr>
              <w:t>Institution</w:t>
            </w:r>
            <w:r w:rsidR="004B0682">
              <w:rPr>
                <w:rFonts w:hint="eastAsia"/>
              </w:rPr>
              <w:t>三个</w:t>
            </w:r>
            <w:proofErr w:type="gramStart"/>
            <w:r w:rsidR="004B0682">
              <w:rPr>
                <w:rFonts w:hint="eastAsia"/>
              </w:rPr>
              <w:t>枚举值</w:t>
            </w:r>
            <w:proofErr w:type="gramEnd"/>
          </w:p>
        </w:tc>
      </w:tr>
    </w:tbl>
    <w:p w14:paraId="587A9A02" w14:textId="6FAC73D0" w:rsidR="00892E92" w:rsidRDefault="00B56369" w:rsidP="00983F60">
      <w:pPr>
        <w:pStyle w:val="3"/>
        <w:spacing w:before="62"/>
        <w:ind w:left="240" w:right="240"/>
      </w:pPr>
      <w:bookmarkStart w:id="14" w:name="_Toc466127697"/>
      <w:bookmarkStart w:id="15" w:name="_Toc478563398"/>
      <w:r>
        <w:t>1</w:t>
      </w:r>
      <w:r w:rsidRPr="006B111B">
        <w:rPr>
          <w:rFonts w:hint="eastAsia"/>
        </w:rPr>
        <w:t>.</w:t>
      </w:r>
      <w:r>
        <w:t>3</w:t>
      </w:r>
      <w:r w:rsidR="006B111B" w:rsidRPr="006B111B">
        <w:t>.</w:t>
      </w:r>
      <w:r w:rsidR="00892E92" w:rsidRPr="006B111B">
        <w:rPr>
          <w:rFonts w:hint="eastAsia"/>
        </w:rPr>
        <w:t>3</w:t>
      </w:r>
      <w:r w:rsidR="00892E92" w:rsidRPr="006B111B">
        <w:t xml:space="preserve"> </w:t>
      </w:r>
      <w:bookmarkEnd w:id="14"/>
      <w:r w:rsidR="00AF10C1">
        <w:rPr>
          <w:rFonts w:hint="eastAsia"/>
        </w:rPr>
        <w:t>C</w:t>
      </w:r>
      <w:r w:rsidR="00B31578">
        <w:rPr>
          <w:rFonts w:hint="eastAsia"/>
        </w:rPr>
        <w:t>ourse</w:t>
      </w:r>
      <w:bookmarkEnd w:id="15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892E92" w14:paraId="1907E3D2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379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53590413" w:rsidR="00892E92" w:rsidRPr="000C6269" w:rsidRDefault="006915AE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r w:rsidR="001D1CC1">
              <w:rPr>
                <w:b w:val="0"/>
                <w:bCs w:val="0"/>
              </w:rPr>
              <w:t>N</w:t>
            </w:r>
            <w:r w:rsidR="001D1CC1">
              <w:rPr>
                <w:rFonts w:hint="eastAsia"/>
                <w:b w:val="0"/>
                <w:bCs w:val="0"/>
              </w:rPr>
              <w:t>ame</w:t>
            </w:r>
            <w:proofErr w:type="spellEnd"/>
          </w:p>
        </w:tc>
        <w:tc>
          <w:tcPr>
            <w:tcW w:w="6379" w:type="dxa"/>
          </w:tcPr>
          <w:p w14:paraId="60939D09" w14:textId="6C88EDC3" w:rsidR="00892E92" w:rsidRPr="000C6269" w:rsidRDefault="006915AE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AF10C1">
              <w:rPr>
                <w:rFonts w:hint="eastAsia"/>
              </w:rPr>
              <w:t>课程名</w:t>
            </w:r>
          </w:p>
        </w:tc>
      </w:tr>
      <w:tr w:rsidR="001D1CC1" w:rsidRPr="000C6269" w14:paraId="0746AA8F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069E40" w14:textId="0ACF8D27" w:rsidR="001D1CC1" w:rsidRPr="000C6269" w:rsidRDefault="00AF10C1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6379" w:type="dxa"/>
          </w:tcPr>
          <w:p w14:paraId="39F1AB55" w14:textId="78770F7A" w:rsidR="001D1CC1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AF10C1">
              <w:rPr>
                <w:rFonts w:hint="eastAsia"/>
              </w:rPr>
              <w:t>教师名</w:t>
            </w:r>
          </w:p>
        </w:tc>
      </w:tr>
      <w:tr w:rsidR="001D1CC1" w:rsidRPr="000C6269" w14:paraId="2FC041C6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5AD2D" w14:textId="39AA3CB2" w:rsidR="001D1CC1" w:rsidRPr="000C6269" w:rsidRDefault="00AF10C1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6379" w:type="dxa"/>
          </w:tcPr>
          <w:p w14:paraId="6D715469" w14:textId="4A746936" w:rsidR="001D1CC1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AF10C1">
              <w:rPr>
                <w:rFonts w:hint="eastAsia"/>
              </w:rPr>
              <w:t>价格</w:t>
            </w:r>
          </w:p>
        </w:tc>
      </w:tr>
      <w:tr w:rsidR="00AF10C1" w:rsidRPr="000C6269" w14:paraId="7F90FE1B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285F0" w14:textId="77777777" w:rsidR="00AF10C1" w:rsidRPr="000C6269" w:rsidRDefault="00AF10C1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6379" w:type="dxa"/>
          </w:tcPr>
          <w:p w14:paraId="38390C13" w14:textId="56C8F231" w:rsidR="00AF10C1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AF10C1">
              <w:rPr>
                <w:rFonts w:hint="eastAsia"/>
              </w:rPr>
              <w:t>开始时间</w:t>
            </w:r>
          </w:p>
        </w:tc>
      </w:tr>
      <w:tr w:rsidR="00563803" w:rsidRPr="000C6269" w14:paraId="72AD5D11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C4FBC" w14:textId="77777777" w:rsidR="00563803" w:rsidRPr="000C6269" w:rsidRDefault="00563803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6379" w:type="dxa"/>
          </w:tcPr>
          <w:p w14:paraId="3B8B8656" w14:textId="1D789C3F" w:rsidR="00563803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563803">
              <w:rPr>
                <w:rFonts w:hint="eastAsia"/>
              </w:rPr>
              <w:t>结束时间</w:t>
            </w:r>
          </w:p>
        </w:tc>
      </w:tr>
      <w:tr w:rsidR="00B04B01" w:rsidRPr="000C6269" w14:paraId="52E21538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777314" w14:textId="77777777" w:rsidR="00B04B01" w:rsidRPr="000C6269" w:rsidRDefault="00B04B01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6379" w:type="dxa"/>
          </w:tcPr>
          <w:p w14:paraId="50867FCF" w14:textId="0BE5D684" w:rsidR="00B04B01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B04B01">
              <w:rPr>
                <w:rFonts w:hint="eastAsia"/>
              </w:rPr>
              <w:t>外键，开设的机构</w:t>
            </w:r>
            <w:r w:rsidR="00B04B01">
              <w:rPr>
                <w:rFonts w:hint="eastAsia"/>
              </w:rPr>
              <w:t>Id</w:t>
            </w:r>
          </w:p>
        </w:tc>
      </w:tr>
      <w:tr w:rsidR="001D1CC1" w:rsidRPr="000C6269" w14:paraId="056475E9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92F85" w14:textId="04FE825E" w:rsidR="001D1CC1" w:rsidRPr="000C6269" w:rsidRDefault="008461F7" w:rsidP="008461F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6379" w:type="dxa"/>
          </w:tcPr>
          <w:p w14:paraId="2340BB76" w14:textId="277BFDB0" w:rsidR="001D1CC1" w:rsidRPr="000C6269" w:rsidRDefault="006915AE" w:rsidP="00846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B04B01">
              <w:rPr>
                <w:rFonts w:hint="eastAsia"/>
              </w:rPr>
              <w:t>分为等待开课（</w:t>
            </w:r>
            <w:r w:rsidR="00B04B01">
              <w:rPr>
                <w:rFonts w:hint="eastAsia"/>
              </w:rPr>
              <w:t>waiting</w:t>
            </w:r>
            <w:r w:rsidR="00B04B01">
              <w:rPr>
                <w:rFonts w:hint="eastAsia"/>
              </w:rPr>
              <w:t>），已开课（</w:t>
            </w:r>
            <w:r w:rsidR="008461F7">
              <w:t>studying</w:t>
            </w:r>
            <w:r w:rsidR="00B04B01">
              <w:rPr>
                <w:rFonts w:hint="eastAsia"/>
              </w:rPr>
              <w:t>），已结束（</w:t>
            </w:r>
            <w:r w:rsidR="00B04B01">
              <w:rPr>
                <w:rFonts w:hint="eastAsia"/>
              </w:rPr>
              <w:t>end</w:t>
            </w:r>
            <w:r w:rsidR="00B04B01">
              <w:rPr>
                <w:rFonts w:hint="eastAsia"/>
              </w:rPr>
              <w:t>）三种</w:t>
            </w:r>
          </w:p>
        </w:tc>
      </w:tr>
    </w:tbl>
    <w:p w14:paraId="45138406" w14:textId="73383F66" w:rsidR="00C83332" w:rsidRDefault="00B56369" w:rsidP="00067768">
      <w:pPr>
        <w:pStyle w:val="3"/>
        <w:spacing w:before="62"/>
        <w:ind w:left="240" w:right="240"/>
      </w:pPr>
      <w:bookmarkStart w:id="16" w:name="_Toc466127698"/>
      <w:bookmarkStart w:id="17" w:name="_Toc478563399"/>
      <w:r>
        <w:t>1</w:t>
      </w:r>
      <w:r w:rsidRPr="006B111B">
        <w:rPr>
          <w:rFonts w:hint="eastAsia"/>
        </w:rPr>
        <w:t>.</w:t>
      </w:r>
      <w:r>
        <w:t>3</w:t>
      </w:r>
      <w:r w:rsidR="006B111B" w:rsidRPr="006B111B">
        <w:rPr>
          <w:rStyle w:val="30"/>
          <w:b/>
          <w:bCs/>
        </w:rPr>
        <w:t>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bookmarkEnd w:id="16"/>
      <w:proofErr w:type="spellStart"/>
      <w:r w:rsidR="001042E3">
        <w:rPr>
          <w:rFonts w:hint="eastAsia"/>
        </w:rPr>
        <w:t>bankAccount</w:t>
      </w:r>
      <w:bookmarkEnd w:id="17"/>
      <w:proofErr w:type="spellEnd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797"/>
        <w:gridCol w:w="6562"/>
      </w:tblGrid>
      <w:tr w:rsidR="00C83332" w14:paraId="5E7DA74E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562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10B97132" w:rsidR="00C83332" w:rsidRPr="000C6269" w:rsidRDefault="008B1157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CardNumber</w:t>
            </w:r>
            <w:proofErr w:type="spellEnd"/>
          </w:p>
        </w:tc>
        <w:tc>
          <w:tcPr>
            <w:tcW w:w="6562" w:type="dxa"/>
          </w:tcPr>
          <w:p w14:paraId="28DC6973" w14:textId="629C33BE" w:rsidR="00C83332" w:rsidRPr="000C6269" w:rsidRDefault="00706D97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银行卡号</w:t>
            </w:r>
            <w:r w:rsidR="00516C32">
              <w:rPr>
                <w:rFonts w:hint="eastAsia"/>
              </w:rPr>
              <w:t>，主键</w:t>
            </w:r>
            <w:r w:rsidR="006915AE">
              <w:rPr>
                <w:rFonts w:hint="eastAsia"/>
              </w:rPr>
              <w:t>，系统自动分配，从</w:t>
            </w:r>
            <w:r w:rsidR="006915AE">
              <w:rPr>
                <w:rFonts w:hint="eastAsia"/>
              </w:rPr>
              <w:t>66</w:t>
            </w:r>
            <w:r w:rsidR="006915AE">
              <w:t>,</w:t>
            </w:r>
            <w:r w:rsidR="006915AE">
              <w:rPr>
                <w:rFonts w:hint="eastAsia"/>
              </w:rPr>
              <w:t>000</w:t>
            </w:r>
            <w:r w:rsidR="006915AE">
              <w:t>,</w:t>
            </w:r>
            <w:r w:rsidR="006915AE">
              <w:rPr>
                <w:rFonts w:hint="eastAsia"/>
              </w:rPr>
              <w:t>000</w:t>
            </w:r>
            <w:r w:rsidR="006915AE">
              <w:rPr>
                <w:rFonts w:hint="eastAsia"/>
              </w:rPr>
              <w:t>开始</w:t>
            </w:r>
          </w:p>
        </w:tc>
      </w:tr>
      <w:tr w:rsidR="001042E3" w:rsidRPr="000C6269" w14:paraId="53F18A87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1395FEE" w14:textId="77777777" w:rsidR="001042E3" w:rsidRPr="000C6269" w:rsidRDefault="001042E3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6562" w:type="dxa"/>
          </w:tcPr>
          <w:p w14:paraId="412217A2" w14:textId="7E8D108B" w:rsidR="001042E3" w:rsidRPr="000C6269" w:rsidRDefault="00A74931" w:rsidP="00003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六位密码</w:t>
            </w:r>
          </w:p>
        </w:tc>
      </w:tr>
      <w:tr w:rsidR="00C73646" w:rsidRPr="000C6269" w14:paraId="5A5FCF1C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67833AA" w14:textId="77777777" w:rsidR="00C73646" w:rsidRPr="000C6269" w:rsidRDefault="00C73646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6562" w:type="dxa"/>
          </w:tcPr>
          <w:p w14:paraId="5C62EE60" w14:textId="516FD886" w:rsidR="00C73646" w:rsidRPr="000C6269" w:rsidRDefault="00480A20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C73646">
              <w:rPr>
                <w:rFonts w:hint="eastAsia"/>
              </w:rPr>
              <w:t xml:space="preserve"> </w:t>
            </w:r>
            <w:r w:rsidR="00C73646">
              <w:rPr>
                <w:rFonts w:hint="eastAsia"/>
              </w:rPr>
              <w:t>余额</w:t>
            </w:r>
          </w:p>
        </w:tc>
      </w:tr>
    </w:tbl>
    <w:p w14:paraId="65BAE417" w14:textId="7612ABE5" w:rsidR="00665A2B" w:rsidRDefault="00B56369" w:rsidP="003F434E">
      <w:pPr>
        <w:pStyle w:val="3"/>
        <w:spacing w:before="62"/>
        <w:ind w:left="240" w:right="240"/>
      </w:pPr>
      <w:bookmarkStart w:id="18" w:name="_Toc466127699"/>
      <w:bookmarkStart w:id="19" w:name="_Toc478563400"/>
      <w:r>
        <w:t>1</w:t>
      </w:r>
      <w:r w:rsidRPr="006B111B">
        <w:rPr>
          <w:rFonts w:hint="eastAsia"/>
        </w:rPr>
        <w:t>.</w:t>
      </w:r>
      <w:r>
        <w:t>3</w:t>
      </w:r>
      <w:r w:rsidR="006B111B" w:rsidRPr="006B111B">
        <w:t>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bookmarkEnd w:id="18"/>
      <w:proofErr w:type="spellStart"/>
      <w:r w:rsidR="007D6F57">
        <w:t>Study</w:t>
      </w:r>
      <w:r w:rsidR="00F22261">
        <w:t>Connection</w:t>
      </w:r>
      <w:bookmarkEnd w:id="19"/>
      <w:proofErr w:type="spellEnd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797"/>
        <w:gridCol w:w="6562"/>
      </w:tblGrid>
      <w:tr w:rsidR="00665A2B" w14:paraId="27D6141F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6562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67F2D3D" w:rsidR="00665A2B" w:rsidRPr="000C6269" w:rsidRDefault="003F434E" w:rsidP="003F434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6562" w:type="dxa"/>
          </w:tcPr>
          <w:p w14:paraId="465F4DCD" w14:textId="2AFD2C1F" w:rsidR="00665A2B" w:rsidRPr="000C6269" w:rsidRDefault="006915AE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3F434E">
              <w:rPr>
                <w:rFonts w:hint="eastAsia"/>
              </w:rPr>
              <w:t>外键，预订人</w:t>
            </w:r>
          </w:p>
        </w:tc>
      </w:tr>
      <w:tr w:rsidR="00563803" w:rsidRPr="000C6269" w14:paraId="45EFE002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9CDAD1" w14:textId="7EDDD5BD" w:rsidR="00563803" w:rsidRPr="000C6269" w:rsidRDefault="00563803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</w:t>
            </w:r>
            <w:r w:rsidR="00C40F19">
              <w:rPr>
                <w:rFonts w:hint="eastAsia"/>
                <w:b w:val="0"/>
                <w:bCs w:val="0"/>
              </w:rPr>
              <w:t>ourse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6562" w:type="dxa"/>
          </w:tcPr>
          <w:p w14:paraId="4D836CC0" w14:textId="689C07B4" w:rsidR="00563803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563803">
              <w:rPr>
                <w:rFonts w:hint="eastAsia"/>
              </w:rPr>
              <w:t>外键，预定班级</w:t>
            </w:r>
          </w:p>
        </w:tc>
      </w:tr>
      <w:tr w:rsidR="006915AE" w:rsidRPr="000C6269" w14:paraId="21C1D013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1AA664C" w14:textId="77777777" w:rsidR="006915AE" w:rsidRPr="000C6269" w:rsidRDefault="006915AE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6562" w:type="dxa"/>
          </w:tcPr>
          <w:p w14:paraId="61234959" w14:textId="5B065B6F" w:rsidR="006915AE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外键，班级所在机构</w:t>
            </w:r>
          </w:p>
        </w:tc>
      </w:tr>
      <w:tr w:rsidR="006915AE" w:rsidRPr="000C6269" w14:paraId="1DE1AEB7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63DD6DC" w14:textId="78D0CDE4" w:rsidR="006915AE" w:rsidRPr="000C6269" w:rsidRDefault="006915AE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</w:t>
            </w:r>
          </w:p>
        </w:tc>
        <w:tc>
          <w:tcPr>
            <w:tcW w:w="6562" w:type="dxa"/>
          </w:tcPr>
          <w:p w14:paraId="2D6885CC" w14:textId="705A0911" w:rsidR="006915AE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tring,</w:t>
            </w:r>
            <w:r>
              <w:rPr>
                <w:rFonts w:hint="eastAsia"/>
              </w:rPr>
              <w:t>用户名</w:t>
            </w:r>
          </w:p>
        </w:tc>
      </w:tr>
      <w:tr w:rsidR="00665A2B" w14:paraId="31DBA400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7E104AFA" w:rsidR="00665A2B" w:rsidRPr="000C6269" w:rsidRDefault="006915AE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isUser</w:t>
            </w:r>
            <w:proofErr w:type="spellEnd"/>
          </w:p>
        </w:tc>
        <w:tc>
          <w:tcPr>
            <w:tcW w:w="6562" w:type="dxa"/>
          </w:tcPr>
          <w:p w14:paraId="7BF2EF84" w14:textId="21DF7CD1" w:rsidR="00665A2B" w:rsidRPr="000C6269" w:rsidRDefault="006915AE" w:rsidP="0056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>
              <w:rPr>
                <w:rFonts w:hint="eastAsia"/>
              </w:rPr>
              <w:t>标识这个记录是属于会员还是非会员</w:t>
            </w:r>
          </w:p>
        </w:tc>
      </w:tr>
      <w:tr w:rsidR="006915AE" w:rsidRPr="000C6269" w14:paraId="0E218C32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9D14D0D" w14:textId="77777777" w:rsidR="006915AE" w:rsidRPr="000C6269" w:rsidRDefault="006915AE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ark</w:t>
            </w:r>
          </w:p>
        </w:tc>
        <w:tc>
          <w:tcPr>
            <w:tcW w:w="6562" w:type="dxa"/>
          </w:tcPr>
          <w:p w14:paraId="7D85B945" w14:textId="77777777" w:rsidR="006915AE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成绩，在课程已结束后才被写入，其他时候是空值</w:t>
            </w:r>
          </w:p>
        </w:tc>
      </w:tr>
      <w:tr w:rsidR="00665A2B" w14:paraId="7096E78B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23CE9C3B" w:rsidR="00665A2B" w:rsidRPr="000C6269" w:rsidRDefault="006915AE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isFinished</w:t>
            </w:r>
            <w:proofErr w:type="spellEnd"/>
          </w:p>
        </w:tc>
        <w:tc>
          <w:tcPr>
            <w:tcW w:w="6562" w:type="dxa"/>
          </w:tcPr>
          <w:p w14:paraId="3AD3F626" w14:textId="4476A9A1" w:rsidR="00665A2B" w:rsidRPr="000C6269" w:rsidRDefault="006915AE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>
              <w:rPr>
                <w:rFonts w:hint="eastAsia"/>
              </w:rPr>
              <w:t>标识此学习是否完成</w:t>
            </w:r>
          </w:p>
        </w:tc>
      </w:tr>
    </w:tbl>
    <w:p w14:paraId="6926FA0F" w14:textId="57AC7FE1" w:rsidR="00C53750" w:rsidRDefault="00B56369" w:rsidP="005B5334">
      <w:pPr>
        <w:pStyle w:val="3"/>
        <w:spacing w:before="62"/>
        <w:ind w:left="240" w:right="240"/>
      </w:pPr>
      <w:bookmarkStart w:id="20" w:name="_Toc478563401"/>
      <w:r>
        <w:t>1</w:t>
      </w:r>
      <w:r w:rsidRPr="006B111B">
        <w:rPr>
          <w:rFonts w:hint="eastAsia"/>
        </w:rPr>
        <w:t>.</w:t>
      </w:r>
      <w:r>
        <w:t>3</w:t>
      </w:r>
      <w:r w:rsidR="00C53750" w:rsidRPr="006B111B">
        <w:t>.</w:t>
      </w:r>
      <w:r w:rsidR="00751FC9">
        <w:t>6</w:t>
      </w:r>
      <w:r w:rsidR="00C53750">
        <w:rPr>
          <w:rFonts w:hint="eastAsia"/>
        </w:rPr>
        <w:t xml:space="preserve"> </w:t>
      </w:r>
      <w:proofErr w:type="spellStart"/>
      <w:r w:rsidR="005B5334">
        <w:rPr>
          <w:rFonts w:hint="eastAsia"/>
        </w:rPr>
        <w:t>class</w:t>
      </w:r>
      <w:r w:rsidR="00C53750">
        <w:t>Change</w:t>
      </w:r>
      <w:bookmarkEnd w:id="20"/>
      <w:proofErr w:type="spellEnd"/>
      <w:r w:rsidR="005B5334">
        <w:t xml:space="preserve"> </w:t>
      </w:r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C53750" w14:paraId="0AFD6F5B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540DFC" w14:textId="77777777" w:rsidR="00C53750" w:rsidRDefault="00C53750" w:rsidP="00557A06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379" w:type="dxa"/>
          </w:tcPr>
          <w:p w14:paraId="0EA92BAE" w14:textId="77777777" w:rsidR="00C53750" w:rsidRDefault="00C53750" w:rsidP="005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15AE" w:rsidRPr="000C6269" w14:paraId="2C116095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6A333A" w14:textId="3546B985" w:rsidR="006915AE" w:rsidRPr="000C6269" w:rsidRDefault="006915AE" w:rsidP="006915AE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6379" w:type="dxa"/>
          </w:tcPr>
          <w:p w14:paraId="713C2982" w14:textId="43F68932" w:rsidR="006915AE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外键，课程标识符</w:t>
            </w:r>
          </w:p>
        </w:tc>
      </w:tr>
      <w:tr w:rsidR="005B5334" w:rsidRPr="000C6269" w14:paraId="5B4A133F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EDB37" w14:textId="4CF3F225" w:rsidR="005B5334" w:rsidRPr="000C6269" w:rsidRDefault="00A92B59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r w:rsidR="005B5334">
              <w:rPr>
                <w:b w:val="0"/>
                <w:bCs w:val="0"/>
              </w:rPr>
              <w:t>N</w:t>
            </w:r>
            <w:r w:rsidR="005B5334">
              <w:rPr>
                <w:rFonts w:hint="eastAsia"/>
                <w:b w:val="0"/>
                <w:bCs w:val="0"/>
              </w:rPr>
              <w:t>ame</w:t>
            </w:r>
            <w:proofErr w:type="spellEnd"/>
          </w:p>
        </w:tc>
        <w:tc>
          <w:tcPr>
            <w:tcW w:w="6379" w:type="dxa"/>
          </w:tcPr>
          <w:p w14:paraId="7E4C9702" w14:textId="011C9EA6" w:rsidR="005B5334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5B5334">
              <w:rPr>
                <w:rFonts w:hint="eastAsia"/>
              </w:rPr>
              <w:t>课程名</w:t>
            </w:r>
          </w:p>
        </w:tc>
      </w:tr>
      <w:tr w:rsidR="005B5334" w:rsidRPr="000C6269" w14:paraId="7EFBE52C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14AE7" w14:textId="77777777" w:rsidR="005B5334" w:rsidRPr="000C6269" w:rsidRDefault="005B5334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6379" w:type="dxa"/>
          </w:tcPr>
          <w:p w14:paraId="4F3352CA" w14:textId="4CBB8174" w:rsidR="005B5334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5B5334">
              <w:rPr>
                <w:rFonts w:hint="eastAsia"/>
              </w:rPr>
              <w:t>教师名</w:t>
            </w:r>
          </w:p>
        </w:tc>
      </w:tr>
      <w:tr w:rsidR="005B5334" w:rsidRPr="000C6269" w14:paraId="532F66C3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3C85D" w14:textId="77777777" w:rsidR="005B5334" w:rsidRPr="000C6269" w:rsidRDefault="005B5334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6379" w:type="dxa"/>
          </w:tcPr>
          <w:p w14:paraId="607A6988" w14:textId="7D8343A9" w:rsidR="005B5334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5B5334">
              <w:rPr>
                <w:rFonts w:hint="eastAsia"/>
              </w:rPr>
              <w:t>价格</w:t>
            </w:r>
          </w:p>
        </w:tc>
      </w:tr>
      <w:tr w:rsidR="005B5334" w:rsidRPr="000C6269" w14:paraId="60279678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6374E" w14:textId="77777777" w:rsidR="005B5334" w:rsidRPr="000C6269" w:rsidRDefault="005B5334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6379" w:type="dxa"/>
          </w:tcPr>
          <w:p w14:paraId="24049DD4" w14:textId="3BFFD7DA" w:rsidR="005B5334" w:rsidRPr="000C6269" w:rsidRDefault="006915A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5B5334">
              <w:rPr>
                <w:rFonts w:hint="eastAsia"/>
              </w:rPr>
              <w:t>开始时间</w:t>
            </w:r>
          </w:p>
        </w:tc>
      </w:tr>
      <w:tr w:rsidR="005B5334" w:rsidRPr="000C6269" w14:paraId="526EEBD6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46C3B" w14:textId="77777777" w:rsidR="005B5334" w:rsidRPr="000C6269" w:rsidRDefault="005B5334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6379" w:type="dxa"/>
          </w:tcPr>
          <w:p w14:paraId="2F791031" w14:textId="660F8EDC" w:rsidR="005B5334" w:rsidRPr="000C6269" w:rsidRDefault="006915A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5B5334">
              <w:rPr>
                <w:rFonts w:hint="eastAsia"/>
              </w:rPr>
              <w:t>结束时间</w:t>
            </w:r>
          </w:p>
        </w:tc>
      </w:tr>
      <w:tr w:rsidR="005B5334" w:rsidRPr="000C6269" w14:paraId="760D38CC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A47E3" w14:textId="77777777" w:rsidR="005B5334" w:rsidRPr="000C6269" w:rsidRDefault="005B5334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6379" w:type="dxa"/>
          </w:tcPr>
          <w:p w14:paraId="16848C76" w14:textId="4F945083" w:rsidR="005B5334" w:rsidRPr="000C6269" w:rsidRDefault="002D5BDB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5B5334">
              <w:rPr>
                <w:rFonts w:hint="eastAsia"/>
              </w:rPr>
              <w:t>外键，开设的机构</w:t>
            </w:r>
            <w:r w:rsidR="005B5334">
              <w:rPr>
                <w:rFonts w:hint="eastAsia"/>
              </w:rPr>
              <w:t>Id</w:t>
            </w:r>
          </w:p>
        </w:tc>
      </w:tr>
      <w:tr w:rsidR="002D5BDB" w:rsidRPr="000C6269" w14:paraId="2F27815C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E85D0A" w14:textId="59AB36AB" w:rsidR="002D5BDB" w:rsidRPr="000C6269" w:rsidRDefault="002D5BDB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r>
              <w:rPr>
                <w:b w:val="0"/>
                <w:bCs w:val="0"/>
              </w:rPr>
              <w:t>_status</w:t>
            </w:r>
            <w:proofErr w:type="spellEnd"/>
          </w:p>
        </w:tc>
        <w:tc>
          <w:tcPr>
            <w:tcW w:w="6379" w:type="dxa"/>
          </w:tcPr>
          <w:p w14:paraId="0E460481" w14:textId="18815FED" w:rsidR="002D5BDB" w:rsidRPr="000C6269" w:rsidRDefault="002D5BDB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类型，用来当前课程更改后的状态</w:t>
            </w:r>
          </w:p>
        </w:tc>
      </w:tr>
      <w:tr w:rsidR="00751FC9" w:rsidRPr="000C6269" w14:paraId="4CB860A9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D66CD9" w14:textId="77777777" w:rsidR="00751FC9" w:rsidRPr="000C6269" w:rsidRDefault="00751FC9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escription</w:t>
            </w:r>
          </w:p>
        </w:tc>
        <w:tc>
          <w:tcPr>
            <w:tcW w:w="6379" w:type="dxa"/>
          </w:tcPr>
          <w:p w14:paraId="231A8DA3" w14:textId="77777777" w:rsidR="00751FC9" w:rsidRPr="000C6269" w:rsidRDefault="00751FC9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类型，用来存储此次更改信息的描述</w:t>
            </w:r>
          </w:p>
        </w:tc>
      </w:tr>
      <w:tr w:rsidR="00C53750" w:rsidRPr="000C6269" w14:paraId="79B33019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8A2AFA" w14:textId="7DE5F631" w:rsidR="00C53750" w:rsidRPr="000C6269" w:rsidRDefault="00751FC9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hange</w:t>
            </w:r>
            <w:r>
              <w:rPr>
                <w:b w:val="0"/>
                <w:bCs w:val="0"/>
              </w:rPr>
              <w:t>Kind</w:t>
            </w:r>
            <w:proofErr w:type="spellEnd"/>
          </w:p>
        </w:tc>
        <w:tc>
          <w:tcPr>
            <w:tcW w:w="6379" w:type="dxa"/>
          </w:tcPr>
          <w:p w14:paraId="799F920F" w14:textId="7435FBF2" w:rsidR="00C53750" w:rsidRPr="000C6269" w:rsidRDefault="006915AE" w:rsidP="00751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751FC9">
              <w:rPr>
                <w:rFonts w:hint="eastAsia"/>
              </w:rPr>
              <w:t>枚举类型，分为开设班级（</w:t>
            </w:r>
            <w:r w:rsidR="00751FC9">
              <w:rPr>
                <w:rFonts w:hint="eastAsia"/>
              </w:rPr>
              <w:t>register</w:t>
            </w:r>
            <w:r w:rsidR="00751FC9">
              <w:rPr>
                <w:rFonts w:hint="eastAsia"/>
              </w:rPr>
              <w:t>），修改班级（</w:t>
            </w:r>
            <w:r w:rsidR="00751FC9">
              <w:rPr>
                <w:rFonts w:hint="eastAsia"/>
              </w:rPr>
              <w:t>change</w:t>
            </w:r>
            <w:r w:rsidR="00751FC9">
              <w:rPr>
                <w:rFonts w:hint="eastAsia"/>
              </w:rPr>
              <w:t>），删除班级三种（</w:t>
            </w:r>
            <w:r w:rsidR="00751FC9">
              <w:rPr>
                <w:rFonts w:hint="eastAsia"/>
              </w:rPr>
              <w:t>delete</w:t>
            </w:r>
            <w:r w:rsidR="00751FC9">
              <w:rPr>
                <w:rFonts w:hint="eastAsia"/>
              </w:rPr>
              <w:t>）</w:t>
            </w:r>
          </w:p>
        </w:tc>
      </w:tr>
    </w:tbl>
    <w:p w14:paraId="2E51F744" w14:textId="5B1EB0E7" w:rsidR="00666C0B" w:rsidRDefault="00B56369" w:rsidP="00666C0B">
      <w:pPr>
        <w:pStyle w:val="3"/>
        <w:spacing w:before="62"/>
        <w:ind w:left="240" w:right="240"/>
      </w:pPr>
      <w:bookmarkStart w:id="21" w:name="_Toc478563402"/>
      <w:r>
        <w:t>1</w:t>
      </w:r>
      <w:r w:rsidRPr="006B111B">
        <w:rPr>
          <w:rFonts w:hint="eastAsia"/>
        </w:rPr>
        <w:t>.</w:t>
      </w:r>
      <w:r>
        <w:t>3</w:t>
      </w:r>
      <w:r w:rsidR="00666C0B" w:rsidRPr="006B111B">
        <w:t>.</w:t>
      </w:r>
      <w:r w:rsidR="00751FC9">
        <w:t>7</w:t>
      </w:r>
      <w:r w:rsidR="00666C0B">
        <w:t xml:space="preserve"> </w:t>
      </w:r>
      <w:proofErr w:type="spellStart"/>
      <w:r w:rsidR="00666C0B">
        <w:t>WaitingPayment</w:t>
      </w:r>
      <w:bookmarkEnd w:id="21"/>
      <w:proofErr w:type="spellEnd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666C0B" w14:paraId="02CE83B0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7C5C5" w14:textId="77777777" w:rsidR="00666C0B" w:rsidRDefault="00666C0B" w:rsidP="00557A06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379" w:type="dxa"/>
          </w:tcPr>
          <w:p w14:paraId="08BAD6C9" w14:textId="77777777" w:rsidR="00666C0B" w:rsidRDefault="00666C0B" w:rsidP="005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6C0B" w:rsidRPr="000C6269" w14:paraId="1DCCCA6A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E9FEC" w14:textId="49B27C06" w:rsidR="00666C0B" w:rsidRPr="000C6269" w:rsidRDefault="00666C0B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FromAccount_id</w:t>
            </w:r>
            <w:proofErr w:type="spellEnd"/>
          </w:p>
        </w:tc>
        <w:tc>
          <w:tcPr>
            <w:tcW w:w="6379" w:type="dxa"/>
          </w:tcPr>
          <w:p w14:paraId="2B6A084A" w14:textId="037448EB" w:rsidR="00666C0B" w:rsidRPr="000C6269" w:rsidRDefault="002D5BDB" w:rsidP="0066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666C0B">
              <w:rPr>
                <w:rFonts w:hint="eastAsia"/>
              </w:rPr>
              <w:t>来源银行账户</w:t>
            </w:r>
          </w:p>
        </w:tc>
      </w:tr>
      <w:tr w:rsidR="00666C0B" w:rsidRPr="000C6269" w14:paraId="4B09287C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DFB94" w14:textId="62DA9780" w:rsidR="00666C0B" w:rsidRPr="000C6269" w:rsidRDefault="00666C0B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ToAccount_id</w:t>
            </w:r>
            <w:proofErr w:type="spellEnd"/>
          </w:p>
        </w:tc>
        <w:tc>
          <w:tcPr>
            <w:tcW w:w="6379" w:type="dxa"/>
          </w:tcPr>
          <w:p w14:paraId="00294A04" w14:textId="5A364EDA" w:rsidR="00666C0B" w:rsidRPr="000C6269" w:rsidRDefault="002D5BDB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666C0B">
              <w:rPr>
                <w:rFonts w:hint="eastAsia"/>
              </w:rPr>
              <w:t>目的银行账户</w:t>
            </w:r>
          </w:p>
        </w:tc>
      </w:tr>
      <w:tr w:rsidR="00666C0B" w:rsidRPr="000C6269" w14:paraId="36B40BFB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2FD42" w14:textId="44241EC6" w:rsidR="00666C0B" w:rsidRPr="000C6269" w:rsidRDefault="00666C0B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6379" w:type="dxa"/>
          </w:tcPr>
          <w:p w14:paraId="259A9788" w14:textId="56ECDE7B" w:rsidR="00666C0B" w:rsidRPr="000C6269" w:rsidRDefault="002D5BDB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 w:rsidR="00666C0B">
              <w:rPr>
                <w:rFonts w:hint="eastAsia"/>
              </w:rPr>
              <w:t>转账金额</w:t>
            </w:r>
          </w:p>
        </w:tc>
      </w:tr>
      <w:tr w:rsidR="00666C0B" w:rsidRPr="000C6269" w14:paraId="1F28F70E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3C7247" w14:textId="76AA7A47" w:rsidR="00666C0B" w:rsidRPr="000C6269" w:rsidRDefault="00666C0B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6379" w:type="dxa"/>
          </w:tcPr>
          <w:p w14:paraId="0DF8DC52" w14:textId="7E000CE1" w:rsidR="00666C0B" w:rsidRPr="000C6269" w:rsidRDefault="002D5BDB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 w:rsidR="00666C0B">
              <w:rPr>
                <w:rFonts w:hint="eastAsia"/>
              </w:rPr>
              <w:t>描述（比如是否退课）</w:t>
            </w:r>
          </w:p>
        </w:tc>
      </w:tr>
    </w:tbl>
    <w:p w14:paraId="5612D203" w14:textId="1F49B9AB" w:rsidR="00F22261" w:rsidRDefault="00B56369" w:rsidP="00F22261">
      <w:pPr>
        <w:pStyle w:val="3"/>
        <w:spacing w:before="62"/>
        <w:ind w:left="240" w:right="240"/>
      </w:pPr>
      <w:bookmarkStart w:id="22" w:name="_Toc478563403"/>
      <w:r>
        <w:t>1</w:t>
      </w:r>
      <w:r w:rsidR="00F22261" w:rsidRPr="006B111B">
        <w:rPr>
          <w:rFonts w:hint="eastAsia"/>
        </w:rPr>
        <w:t>.</w:t>
      </w:r>
      <w:r>
        <w:t>3</w:t>
      </w:r>
      <w:r w:rsidR="00F22261" w:rsidRPr="006B111B">
        <w:t>.</w:t>
      </w:r>
      <w:r w:rsidR="00F22261">
        <w:t xml:space="preserve">8 </w:t>
      </w:r>
      <w:proofErr w:type="spellStart"/>
      <w:r w:rsidR="00F22261">
        <w:rPr>
          <w:rFonts w:hint="eastAsia"/>
        </w:rPr>
        <w:t>Study</w:t>
      </w:r>
      <w:r w:rsidR="00F22261">
        <w:t>Log</w:t>
      </w:r>
      <w:bookmarkEnd w:id="22"/>
      <w:proofErr w:type="spellEnd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F22261" w14:paraId="5165473A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F98A7" w14:textId="77777777" w:rsidR="00F22261" w:rsidRDefault="00F22261" w:rsidP="00557A06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379" w:type="dxa"/>
          </w:tcPr>
          <w:p w14:paraId="10601729" w14:textId="77777777" w:rsidR="00F22261" w:rsidRDefault="00F22261" w:rsidP="005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2261" w:rsidRPr="000C6269" w14:paraId="32957A31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6A52EA" w14:textId="1FE72C86" w:rsidR="00F22261" w:rsidRPr="000C6269" w:rsidRDefault="005473B2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lastRenderedPageBreak/>
              <w:t>Log</w:t>
            </w:r>
            <w:r w:rsidR="00F22261">
              <w:rPr>
                <w:b w:val="0"/>
                <w:bCs w:val="0"/>
              </w:rPr>
              <w:t>Kind</w:t>
            </w:r>
            <w:proofErr w:type="spellEnd"/>
          </w:p>
        </w:tc>
        <w:tc>
          <w:tcPr>
            <w:tcW w:w="6379" w:type="dxa"/>
          </w:tcPr>
          <w:p w14:paraId="4AFBA27D" w14:textId="11274D32" w:rsidR="00F22261" w:rsidRPr="000C6269" w:rsidRDefault="002D5BDB" w:rsidP="00F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Sting</w:t>
            </w:r>
            <w:r w:rsidR="00F22261">
              <w:rPr>
                <w:rFonts w:hint="eastAsia"/>
              </w:rPr>
              <w:t>变动种类，有【预定</w:t>
            </w:r>
            <w:r w:rsidR="00F22261">
              <w:rPr>
                <w:rFonts w:hint="eastAsia"/>
              </w:rPr>
              <w:t>/</w:t>
            </w:r>
            <w:r w:rsidR="00F22261">
              <w:rPr>
                <w:rFonts w:hint="eastAsia"/>
              </w:rPr>
              <w:t>退课</w:t>
            </w:r>
            <w:r w:rsidR="00F22261">
              <w:rPr>
                <w:rFonts w:hint="eastAsia"/>
              </w:rPr>
              <w:t>/</w:t>
            </w:r>
            <w:r w:rsidR="00F22261">
              <w:rPr>
                <w:rFonts w:hint="eastAsia"/>
              </w:rPr>
              <w:t>退订</w:t>
            </w:r>
            <w:r w:rsidR="00F22261">
              <w:rPr>
                <w:rFonts w:hint="eastAsia"/>
              </w:rPr>
              <w:t>/</w:t>
            </w:r>
            <w:r w:rsidR="00F22261">
              <w:rPr>
                <w:rFonts w:hint="eastAsia"/>
              </w:rPr>
              <w:t>学习完成（获得成绩）】共四种</w:t>
            </w:r>
          </w:p>
        </w:tc>
      </w:tr>
      <w:tr w:rsidR="00F22261" w:rsidRPr="000C6269" w14:paraId="25482575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D690B" w14:textId="46EB3CA7" w:rsidR="00F22261" w:rsidRPr="000C6269" w:rsidRDefault="00F22261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6379" w:type="dxa"/>
          </w:tcPr>
          <w:p w14:paraId="05338A2A" w14:textId="25A9387E" w:rsidR="00F22261" w:rsidRPr="000C6269" w:rsidRDefault="002D5BDB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，外键，连接用户表，</w:t>
            </w:r>
            <w:r w:rsidR="00F22261">
              <w:rPr>
                <w:rFonts w:hint="eastAsia"/>
              </w:rPr>
              <w:t>学员</w:t>
            </w:r>
            <w:r w:rsidR="00F22261">
              <w:rPr>
                <w:rFonts w:hint="eastAsia"/>
              </w:rPr>
              <w:t>id</w:t>
            </w:r>
          </w:p>
        </w:tc>
      </w:tr>
      <w:tr w:rsidR="00F22261" w:rsidRPr="000C6269" w14:paraId="04E47C0D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1B5D2" w14:textId="50A23317" w:rsidR="00F22261" w:rsidRPr="000C6269" w:rsidRDefault="002D5BDB" w:rsidP="00557A06">
            <w:pPr>
              <w:rPr>
                <w:b w:val="0"/>
                <w:bCs w:val="0"/>
              </w:rPr>
            </w:pPr>
            <w:proofErr w:type="spellStart"/>
            <w:r w:rsidRPr="002D5BDB">
              <w:rPr>
                <w:b w:val="0"/>
                <w:bCs w:val="0"/>
              </w:rPr>
              <w:t>ins_id</w:t>
            </w:r>
            <w:proofErr w:type="spellEnd"/>
          </w:p>
        </w:tc>
        <w:tc>
          <w:tcPr>
            <w:tcW w:w="6379" w:type="dxa"/>
          </w:tcPr>
          <w:p w14:paraId="17391B99" w14:textId="1C078120" w:rsidR="00F22261" w:rsidRPr="000C6269" w:rsidRDefault="002D5BDB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，外键，连接用户表，</w:t>
            </w:r>
            <w:r w:rsidR="00F22261">
              <w:rPr>
                <w:rFonts w:hint="eastAsia"/>
              </w:rPr>
              <w:t>机构</w:t>
            </w:r>
            <w:r w:rsidR="00F22261">
              <w:rPr>
                <w:rFonts w:hint="eastAsia"/>
              </w:rPr>
              <w:t>id</w:t>
            </w:r>
          </w:p>
        </w:tc>
      </w:tr>
      <w:tr w:rsidR="00F64DF3" w:rsidRPr="000C6269" w14:paraId="32E99176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901B49" w14:textId="77777777" w:rsidR="00F64DF3" w:rsidRPr="000C6269" w:rsidRDefault="00F64DF3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Course_id</w:t>
            </w:r>
            <w:proofErr w:type="spellEnd"/>
          </w:p>
        </w:tc>
        <w:tc>
          <w:tcPr>
            <w:tcW w:w="6379" w:type="dxa"/>
          </w:tcPr>
          <w:p w14:paraId="68738606" w14:textId="6E240D51" w:rsidR="00F64DF3" w:rsidRPr="000C6269" w:rsidRDefault="002D5BDB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，外键，连接课程表，</w:t>
            </w:r>
            <w:r w:rsidR="00F64DF3">
              <w:rPr>
                <w:rFonts w:hint="eastAsia"/>
              </w:rPr>
              <w:t>课程</w:t>
            </w:r>
            <w:r w:rsidR="00F64DF3">
              <w:rPr>
                <w:rFonts w:hint="eastAsia"/>
              </w:rPr>
              <w:t>id</w:t>
            </w:r>
          </w:p>
        </w:tc>
      </w:tr>
      <w:tr w:rsidR="00F22261" w:rsidRPr="000C6269" w14:paraId="063E4457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77AC6E" w14:textId="276BD930" w:rsidR="00F22261" w:rsidRPr="000C6269" w:rsidRDefault="00F64DF3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ime</w:t>
            </w:r>
          </w:p>
        </w:tc>
        <w:tc>
          <w:tcPr>
            <w:tcW w:w="6379" w:type="dxa"/>
          </w:tcPr>
          <w:p w14:paraId="261ECA29" w14:textId="25AF8919" w:rsidR="00F22261" w:rsidRPr="000C6269" w:rsidRDefault="002D5BDB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proofErr w:type="gramStart"/>
            <w:r>
              <w:rPr>
                <w:rFonts w:hint="eastAsia"/>
              </w:rPr>
              <w:t>型</w:t>
            </w:r>
            <w:r w:rsidR="00F64DF3">
              <w:rPr>
                <w:rFonts w:hint="eastAsia"/>
              </w:rPr>
              <w:t>时间戳</w:t>
            </w:r>
            <w:proofErr w:type="gramEnd"/>
          </w:p>
        </w:tc>
      </w:tr>
    </w:tbl>
    <w:p w14:paraId="046511E5" w14:textId="28A6A9C9" w:rsidR="00F1111D" w:rsidRDefault="00B56369" w:rsidP="00F1111D">
      <w:pPr>
        <w:pStyle w:val="3"/>
        <w:spacing w:before="62"/>
        <w:ind w:left="240" w:right="240"/>
      </w:pPr>
      <w:bookmarkStart w:id="23" w:name="_Toc478563404"/>
      <w:r>
        <w:t>1</w:t>
      </w:r>
      <w:r w:rsidR="00F1111D" w:rsidRPr="006B111B">
        <w:rPr>
          <w:rFonts w:hint="eastAsia"/>
        </w:rPr>
        <w:t>.</w:t>
      </w:r>
      <w:r>
        <w:t>3</w:t>
      </w:r>
      <w:r w:rsidR="00F1111D" w:rsidRPr="006B111B">
        <w:t>.</w:t>
      </w:r>
      <w:r w:rsidR="00F1111D">
        <w:t xml:space="preserve">9 </w:t>
      </w:r>
      <w:proofErr w:type="spellStart"/>
      <w:r w:rsidR="00F1111D">
        <w:rPr>
          <w:rFonts w:hint="eastAsia"/>
        </w:rPr>
        <w:t>Consume</w:t>
      </w:r>
      <w:r w:rsidR="00F1111D">
        <w:t>Log</w:t>
      </w:r>
      <w:bookmarkEnd w:id="23"/>
      <w:proofErr w:type="spellEnd"/>
    </w:p>
    <w:tbl>
      <w:tblPr>
        <w:tblStyle w:val="15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F1111D" w14:paraId="547D25DC" w14:textId="77777777" w:rsidTr="0016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6C3D82" w14:textId="77777777" w:rsidR="00F1111D" w:rsidRDefault="00F1111D" w:rsidP="00557A06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379" w:type="dxa"/>
          </w:tcPr>
          <w:p w14:paraId="37806A5C" w14:textId="77777777" w:rsidR="00F1111D" w:rsidRDefault="00F1111D" w:rsidP="005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F1111D" w:rsidRPr="000C6269" w14:paraId="3656CF88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224BFA" w14:textId="5A37E0BC" w:rsidR="00F1111D" w:rsidRPr="000C6269" w:rsidRDefault="00F1111D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ConsumeKind</w:t>
            </w:r>
            <w:proofErr w:type="spellEnd"/>
          </w:p>
        </w:tc>
        <w:tc>
          <w:tcPr>
            <w:tcW w:w="6379" w:type="dxa"/>
          </w:tcPr>
          <w:p w14:paraId="1EC9949B" w14:textId="0DC22564" w:rsidR="00F1111D" w:rsidRPr="000C6269" w:rsidRDefault="002D5BDB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Sting</w:t>
            </w:r>
            <w:r w:rsidR="00F1111D">
              <w:rPr>
                <w:rFonts w:hint="eastAsia"/>
              </w:rPr>
              <w:t>消费种类：激活账户</w:t>
            </w:r>
            <w:r w:rsidR="00F1111D">
              <w:rPr>
                <w:rFonts w:hint="eastAsia"/>
              </w:rPr>
              <w:t>Activation</w:t>
            </w:r>
            <w:r w:rsidR="00F1111D">
              <w:rPr>
                <w:rFonts w:hint="eastAsia"/>
              </w:rPr>
              <w:t>，参加课程</w:t>
            </w:r>
            <w:r w:rsidR="00F1111D">
              <w:rPr>
                <w:rFonts w:hint="eastAsia"/>
              </w:rPr>
              <w:t>Attend</w:t>
            </w:r>
            <w:r w:rsidR="00F1111D">
              <w:rPr>
                <w:rFonts w:hint="eastAsia"/>
              </w:rPr>
              <w:t>，</w:t>
            </w:r>
            <w:r w:rsidR="004056EA">
              <w:rPr>
                <w:rFonts w:hint="eastAsia"/>
              </w:rPr>
              <w:t>退款</w:t>
            </w:r>
            <w:r w:rsidR="00F1111D">
              <w:rPr>
                <w:rFonts w:hint="eastAsia"/>
              </w:rPr>
              <w:t>Refund</w:t>
            </w:r>
          </w:p>
        </w:tc>
      </w:tr>
      <w:tr w:rsidR="00F1111D" w:rsidRPr="000C6269" w14:paraId="32C71D06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46A59" w14:textId="77777777" w:rsidR="00F1111D" w:rsidRPr="000C6269" w:rsidRDefault="00F1111D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6379" w:type="dxa"/>
          </w:tcPr>
          <w:p w14:paraId="1650BF49" w14:textId="76B0B040" w:rsidR="00F1111D" w:rsidRPr="000C6269" w:rsidRDefault="002D5BDB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，外键，连接用户表，</w:t>
            </w:r>
            <w:r w:rsidR="00F1111D">
              <w:rPr>
                <w:rFonts w:hint="eastAsia"/>
              </w:rPr>
              <w:t>学员</w:t>
            </w:r>
            <w:r w:rsidR="00F1111D">
              <w:rPr>
                <w:rFonts w:hint="eastAsia"/>
              </w:rPr>
              <w:t>id</w:t>
            </w:r>
          </w:p>
        </w:tc>
      </w:tr>
      <w:tr w:rsidR="00707EBE" w:rsidRPr="000C6269" w14:paraId="33A7302D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0C366" w14:textId="77777777" w:rsidR="00707EBE" w:rsidRPr="000C6269" w:rsidRDefault="00707EBE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Institution_id</w:t>
            </w:r>
            <w:proofErr w:type="spellEnd"/>
          </w:p>
        </w:tc>
        <w:tc>
          <w:tcPr>
            <w:tcW w:w="6379" w:type="dxa"/>
          </w:tcPr>
          <w:p w14:paraId="6E14EBCE" w14:textId="32EE8F08" w:rsidR="00707EBE" w:rsidRPr="000C6269" w:rsidRDefault="002D5BDB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，外键，连接用户表，</w:t>
            </w:r>
            <w:r w:rsidR="00707EBE">
              <w:rPr>
                <w:rFonts w:hint="eastAsia"/>
              </w:rPr>
              <w:t>机构</w:t>
            </w:r>
            <w:r w:rsidR="00707EBE">
              <w:rPr>
                <w:rFonts w:hint="eastAsia"/>
              </w:rPr>
              <w:t>id</w:t>
            </w:r>
          </w:p>
        </w:tc>
      </w:tr>
      <w:tr w:rsidR="00F1111D" w:rsidRPr="000C6269" w14:paraId="5358B231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B1504A" w14:textId="1871589B" w:rsidR="00F1111D" w:rsidRPr="000C6269" w:rsidRDefault="00707EBE" w:rsidP="00557A0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ourse_id</w:t>
            </w:r>
            <w:proofErr w:type="spellEnd"/>
          </w:p>
        </w:tc>
        <w:tc>
          <w:tcPr>
            <w:tcW w:w="6379" w:type="dxa"/>
          </w:tcPr>
          <w:p w14:paraId="7C61E9F1" w14:textId="6CD3936C" w:rsidR="00F1111D" w:rsidRPr="000C6269" w:rsidRDefault="002D5BDB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，外键，连接课程表，</w:t>
            </w:r>
            <w:r w:rsidR="00707EBE">
              <w:rPr>
                <w:rFonts w:hint="eastAsia"/>
              </w:rPr>
              <w:t>涉及课程</w:t>
            </w:r>
            <w:r w:rsidR="00707EBE">
              <w:rPr>
                <w:rFonts w:hint="eastAsia"/>
              </w:rPr>
              <w:t>id</w:t>
            </w:r>
          </w:p>
        </w:tc>
      </w:tr>
      <w:tr w:rsidR="00F1111D" w:rsidRPr="000C6269" w14:paraId="63CE6856" w14:textId="77777777" w:rsidTr="0016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B8F485" w14:textId="26E8C80A" w:rsidR="00F1111D" w:rsidRPr="000C6269" w:rsidRDefault="00F40202" w:rsidP="00557A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6379" w:type="dxa"/>
          </w:tcPr>
          <w:p w14:paraId="2E894951" w14:textId="3CCE6C9A" w:rsidR="00F1111D" w:rsidRPr="000C6269" w:rsidRDefault="002D5BDB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，</w:t>
            </w:r>
            <w:r w:rsidR="00F40202">
              <w:rPr>
                <w:rFonts w:hint="eastAsia"/>
              </w:rPr>
              <w:t>流动资金额</w:t>
            </w:r>
          </w:p>
        </w:tc>
      </w:tr>
      <w:tr w:rsidR="002D5BDB" w:rsidRPr="000C6269" w14:paraId="37E280C6" w14:textId="77777777" w:rsidTr="0016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5A920" w14:textId="77777777" w:rsidR="002D5BDB" w:rsidRPr="000C6269" w:rsidRDefault="002D5BDB" w:rsidP="002D5B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ime</w:t>
            </w:r>
          </w:p>
        </w:tc>
        <w:tc>
          <w:tcPr>
            <w:tcW w:w="6379" w:type="dxa"/>
          </w:tcPr>
          <w:p w14:paraId="22B5EA19" w14:textId="10D837B1" w:rsidR="002D5BDB" w:rsidRPr="000C6269" w:rsidRDefault="002D5BDB" w:rsidP="002D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proofErr w:type="gramStart"/>
            <w:r>
              <w:rPr>
                <w:rFonts w:hint="eastAsia"/>
              </w:rPr>
              <w:t>型时间戳</w:t>
            </w:r>
            <w:proofErr w:type="gramEnd"/>
          </w:p>
        </w:tc>
      </w:tr>
    </w:tbl>
    <w:p w14:paraId="36E19148" w14:textId="77777777" w:rsidR="006E23E3" w:rsidRDefault="006E23E3" w:rsidP="006E23E3">
      <w:pPr>
        <w:pStyle w:val="1"/>
        <w:spacing w:before="156" w:after="156"/>
        <w:ind w:left="723" w:hanging="723"/>
      </w:pPr>
    </w:p>
    <w:p w14:paraId="4117EFD9" w14:textId="77777777" w:rsidR="006E23E3" w:rsidRDefault="006E23E3">
      <w:pPr>
        <w:widowControl/>
        <w:spacing w:line="240" w:lineRule="auto"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14:paraId="0104AED9" w14:textId="068F435D" w:rsidR="006E23E3" w:rsidRDefault="006E23E3" w:rsidP="006E23E3">
      <w:pPr>
        <w:pStyle w:val="1"/>
        <w:spacing w:before="156" w:after="156"/>
        <w:ind w:left="723" w:hanging="723"/>
      </w:pPr>
      <w:bookmarkStart w:id="24" w:name="_Toc478563405"/>
      <w:r>
        <w:lastRenderedPageBreak/>
        <w:t>2</w:t>
      </w:r>
      <w:r>
        <w:rPr>
          <w:rFonts w:hint="eastAsia"/>
        </w:rPr>
        <w:t>．架构设计</w:t>
      </w:r>
      <w:bookmarkEnd w:id="24"/>
    </w:p>
    <w:p w14:paraId="2BB47008" w14:textId="4B953A70" w:rsidR="006E23E3" w:rsidRPr="00FB16FE" w:rsidRDefault="006E23E3" w:rsidP="006E23E3">
      <w:pPr>
        <w:pStyle w:val="2"/>
        <w:spacing w:before="93" w:after="93"/>
        <w:ind w:left="120" w:right="240"/>
      </w:pPr>
      <w:bookmarkStart w:id="25" w:name="_Toc478563406"/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工程项目结构截图</w:t>
      </w:r>
      <w:bookmarkEnd w:id="25"/>
    </w:p>
    <w:p w14:paraId="1DF7F4EF" w14:textId="738EDF62" w:rsidR="006E23E3" w:rsidRDefault="006E23E3" w:rsidP="00164938">
      <w:r>
        <w:rPr>
          <w:rFonts w:hint="eastAsia"/>
        </w:rPr>
        <w:t>项目使用</w:t>
      </w:r>
      <w:r>
        <w:rPr>
          <w:rFonts w:hint="eastAsia"/>
        </w:rPr>
        <w:t>maven</w:t>
      </w:r>
      <w:r>
        <w:rPr>
          <w:rFonts w:hint="eastAsia"/>
        </w:rPr>
        <w:t>结构。总体结构：</w:t>
      </w:r>
    </w:p>
    <w:p w14:paraId="0052264C" w14:textId="2825D0F1" w:rsidR="00765782" w:rsidRDefault="006E23E3" w:rsidP="006E23E3">
      <w:r>
        <w:rPr>
          <w:noProof/>
        </w:rPr>
        <w:drawing>
          <wp:inline distT="0" distB="0" distL="0" distR="0" wp14:anchorId="13017FAA" wp14:editId="5BD04F5A">
            <wp:extent cx="2435217" cy="3295112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814" cy="33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4951" w14:textId="21F23812" w:rsidR="006E23E3" w:rsidRDefault="003A0C45" w:rsidP="003A0C45">
      <w:pPr>
        <w:pStyle w:val="2"/>
        <w:spacing w:before="93" w:after="93"/>
        <w:ind w:left="120" w:right="240"/>
      </w:pPr>
      <w:bookmarkStart w:id="26" w:name="_Toc478563407"/>
      <w:r>
        <w:rPr>
          <w:rFonts w:hint="eastAsia"/>
        </w:rPr>
        <w:t xml:space="preserve">2.2 </w:t>
      </w:r>
      <w:r>
        <w:rPr>
          <w:rFonts w:hint="eastAsia"/>
        </w:rPr>
        <w:t>框架选择</w:t>
      </w:r>
      <w:bookmarkEnd w:id="26"/>
    </w:p>
    <w:p w14:paraId="645DCB20" w14:textId="08063660" w:rsidR="003A0C45" w:rsidRDefault="003A0C45" w:rsidP="003A0C45">
      <w:r>
        <w:rPr>
          <w:rFonts w:hint="eastAsia"/>
        </w:rPr>
        <w:t>项目选择</w:t>
      </w:r>
      <w:r>
        <w:rPr>
          <w:rFonts w:hint="eastAsia"/>
        </w:rPr>
        <w:t>spring MVC + spring</w:t>
      </w:r>
      <w:r>
        <w:t xml:space="preserve"> + hibernate</w:t>
      </w:r>
      <w:r>
        <w:rPr>
          <w:rFonts w:hint="eastAsia"/>
        </w:rPr>
        <w:t>框架</w:t>
      </w:r>
    </w:p>
    <w:p w14:paraId="7160B120" w14:textId="57A1FC87" w:rsidR="003A0C45" w:rsidRDefault="003A0C45" w:rsidP="00163808">
      <w:pPr>
        <w:pStyle w:val="2"/>
        <w:spacing w:before="93" w:after="93"/>
        <w:ind w:left="120" w:right="240"/>
      </w:pPr>
      <w:bookmarkStart w:id="27" w:name="_Toc478563408"/>
      <w:r>
        <w:rPr>
          <w:rFonts w:hint="eastAsia"/>
        </w:rPr>
        <w:t xml:space="preserve">2.3 </w:t>
      </w:r>
      <w:r>
        <w:rPr>
          <w:rFonts w:hint="eastAsia"/>
        </w:rPr>
        <w:t>前端页面框架</w:t>
      </w:r>
      <w:bookmarkEnd w:id="27"/>
    </w:p>
    <w:p w14:paraId="7C61B436" w14:textId="279063BE" w:rsidR="003A0C45" w:rsidRDefault="003A0C45" w:rsidP="003A0C45">
      <w:r>
        <w:rPr>
          <w:rFonts w:hint="eastAsia"/>
        </w:rPr>
        <w:t>前端页面使用</w:t>
      </w:r>
      <w:r>
        <w:rPr>
          <w:rFonts w:hint="eastAsia"/>
        </w:rPr>
        <w:t>bootstrap</w:t>
      </w:r>
      <w:r>
        <w:rPr>
          <w:rFonts w:hint="eastAsia"/>
        </w:rPr>
        <w:t>框架</w:t>
      </w:r>
    </w:p>
    <w:p w14:paraId="694F460A" w14:textId="5D147480" w:rsidR="003A0C45" w:rsidRDefault="003A0C45" w:rsidP="003A0C45">
      <w:pPr>
        <w:pStyle w:val="2"/>
        <w:spacing w:before="93" w:after="93"/>
        <w:ind w:left="120" w:right="240"/>
      </w:pPr>
      <w:bookmarkStart w:id="28" w:name="_Toc478563409"/>
      <w:r>
        <w:rPr>
          <w:rFonts w:hint="eastAsia"/>
        </w:rPr>
        <w:t xml:space="preserve">2.4 </w:t>
      </w: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28"/>
    </w:p>
    <w:p w14:paraId="74C63D0C" w14:textId="31E19636" w:rsidR="003A0C45" w:rsidRDefault="003A0C45" w:rsidP="003A0C45">
      <w:pPr>
        <w:ind w:firstLine="420"/>
      </w:pPr>
      <w:r>
        <w:rPr>
          <w:rFonts w:hint="eastAsia"/>
        </w:rPr>
        <w:t>由于项目使用</w:t>
      </w:r>
      <w:r>
        <w:rPr>
          <w:rFonts w:hint="eastAsia"/>
        </w:rPr>
        <w:t>maven</w:t>
      </w:r>
      <w:r>
        <w:rPr>
          <w:rFonts w:hint="eastAsia"/>
        </w:rPr>
        <w:t>管理依赖，因此并没有手动导入任何</w:t>
      </w:r>
      <w:r>
        <w:rPr>
          <w:rFonts w:hint="eastAsia"/>
        </w:rPr>
        <w:t>JAR</w:t>
      </w:r>
      <w:r>
        <w:rPr>
          <w:rFonts w:hint="eastAsia"/>
        </w:rPr>
        <w:t>包，因此也不需要删除所谓</w:t>
      </w:r>
      <w:r>
        <w:rPr>
          <w:rFonts w:hint="eastAsia"/>
        </w:rPr>
        <w:t>JAR</w:t>
      </w:r>
      <w:r>
        <w:rPr>
          <w:rFonts w:hint="eastAsia"/>
        </w:rPr>
        <w:t>包。以下为</w:t>
      </w:r>
      <w:r>
        <w:rPr>
          <w:rFonts w:hint="eastAsia"/>
        </w:rPr>
        <w:t>maven</w:t>
      </w:r>
      <w:r>
        <w:rPr>
          <w:rFonts w:hint="eastAsia"/>
        </w:rPr>
        <w:t>依赖截图：</w:t>
      </w:r>
    </w:p>
    <w:p w14:paraId="1CB59006" w14:textId="135D6139" w:rsidR="00163808" w:rsidRDefault="00163808" w:rsidP="003A0C45">
      <w:pPr>
        <w:ind w:firstLine="420"/>
      </w:pPr>
      <w:r>
        <w:rPr>
          <w:noProof/>
        </w:rPr>
        <w:drawing>
          <wp:inline distT="0" distB="0" distL="0" distR="0" wp14:anchorId="0AD01746" wp14:editId="49A7E21B">
            <wp:extent cx="2291544" cy="1357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261" cy="14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559" w14:textId="58C22155" w:rsidR="00163808" w:rsidRDefault="00163808" w:rsidP="00163808">
      <w:pPr>
        <w:pStyle w:val="1"/>
        <w:spacing w:before="156" w:after="156"/>
        <w:ind w:left="723" w:hanging="723"/>
      </w:pPr>
      <w:r>
        <w:br w:type="page"/>
      </w:r>
      <w:bookmarkStart w:id="29" w:name="_Toc478563410"/>
      <w:r>
        <w:lastRenderedPageBreak/>
        <w:t>3</w:t>
      </w:r>
      <w:r>
        <w:rPr>
          <w:rFonts w:hint="eastAsia"/>
        </w:rPr>
        <w:t>．</w:t>
      </w:r>
      <w:r w:rsidR="00761C70">
        <w:rPr>
          <w:rFonts w:hint="eastAsia"/>
        </w:rPr>
        <w:t>包和前端</w:t>
      </w:r>
      <w:r>
        <w:rPr>
          <w:rFonts w:hint="eastAsia"/>
        </w:rPr>
        <w:t>设计</w:t>
      </w:r>
      <w:bookmarkEnd w:id="29"/>
    </w:p>
    <w:p w14:paraId="67860690" w14:textId="40D239BA" w:rsidR="00163808" w:rsidRDefault="00163808" w:rsidP="00410A4E">
      <w:pPr>
        <w:pStyle w:val="2"/>
        <w:spacing w:beforeLines="20" w:before="62" w:afterLines="20" w:after="62"/>
        <w:ind w:left="120" w:right="240"/>
      </w:pPr>
      <w:bookmarkStart w:id="30" w:name="_Toc478563411"/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各包的类</w:t>
      </w:r>
      <w:bookmarkEnd w:id="30"/>
    </w:p>
    <w:p w14:paraId="5BFD6F4F" w14:textId="3CCB764F" w:rsidR="00783C18" w:rsidRDefault="00783C18" w:rsidP="00783C18">
      <w:pPr>
        <w:ind w:firstLine="420"/>
      </w:pPr>
      <w:r>
        <w:rPr>
          <w:rFonts w:hint="eastAsia"/>
        </w:rPr>
        <w:t>项目</w:t>
      </w:r>
      <w:r w:rsidR="00866176">
        <w:rPr>
          <w:rFonts w:hint="eastAsia"/>
        </w:rPr>
        <w:t>代码部分</w:t>
      </w:r>
      <w:r>
        <w:rPr>
          <w:rFonts w:hint="eastAsia"/>
        </w:rPr>
        <w:t>分为：</w:t>
      </w:r>
      <w:r>
        <w:rPr>
          <w:rFonts w:hint="eastAsia"/>
        </w:rPr>
        <w:t xml:space="preserve">controller,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, model, service, 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五个主包。其中</w:t>
      </w:r>
      <w:r>
        <w:rPr>
          <w:rFonts w:hint="eastAsia"/>
        </w:rPr>
        <w:t>controller</w:t>
      </w:r>
      <w:r>
        <w:rPr>
          <w:rFonts w:hint="eastAsia"/>
        </w:rPr>
        <w:t>下按功能又分为几个子包，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各有自己的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子包，</w:t>
      </w:r>
      <w:r>
        <w:rPr>
          <w:rFonts w:hint="eastAsia"/>
        </w:rPr>
        <w:t>model</w:t>
      </w:r>
      <w:r>
        <w:rPr>
          <w:rFonts w:hint="eastAsia"/>
        </w:rPr>
        <w:t>也有自己的</w:t>
      </w:r>
      <w:r>
        <w:rPr>
          <w:rFonts w:hint="eastAsia"/>
        </w:rPr>
        <w:t>log</w:t>
      </w:r>
      <w:r>
        <w:rPr>
          <w:rFonts w:hint="eastAsia"/>
        </w:rPr>
        <w:t>部分的子包。</w:t>
      </w:r>
      <w:proofErr w:type="gramStart"/>
      <w:r>
        <w:rPr>
          <w:rFonts w:hint="eastAsia"/>
        </w:rPr>
        <w:t>包图如下</w:t>
      </w:r>
      <w:proofErr w:type="gramEnd"/>
      <w:r>
        <w:rPr>
          <w:rFonts w:hint="eastAsia"/>
        </w:rPr>
        <w:t>：</w:t>
      </w:r>
    </w:p>
    <w:p w14:paraId="31FC46ED" w14:textId="3F635A77" w:rsidR="00783C18" w:rsidRPr="00783C18" w:rsidRDefault="00783C18" w:rsidP="00783C18">
      <w:pPr>
        <w:ind w:firstLine="420"/>
      </w:pPr>
      <w:r>
        <w:rPr>
          <w:noProof/>
        </w:rPr>
        <w:drawing>
          <wp:inline distT="0" distB="0" distL="0" distR="0" wp14:anchorId="61927081" wp14:editId="49F2E692">
            <wp:extent cx="4095238" cy="2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B584" w14:textId="4CBDC5C3" w:rsidR="003A0C45" w:rsidRDefault="00163808" w:rsidP="00410A4E">
      <w:pPr>
        <w:pStyle w:val="3"/>
        <w:spacing w:before="62"/>
        <w:ind w:left="240" w:right="240"/>
      </w:pPr>
      <w:bookmarkStart w:id="31" w:name="_Toc478563412"/>
      <w:r>
        <w:rPr>
          <w:rFonts w:hint="eastAsia"/>
        </w:rPr>
        <w:t>3.</w:t>
      </w:r>
      <w:r w:rsidR="009F07E3">
        <w:t>1.1</w:t>
      </w:r>
      <w:r>
        <w:rPr>
          <w:rFonts w:hint="eastAsia"/>
        </w:rPr>
        <w:t xml:space="preserve"> controller</w:t>
      </w:r>
      <w:r w:rsidR="00410A4E">
        <w:rPr>
          <w:rFonts w:hint="eastAsia"/>
        </w:rPr>
        <w:t>包</w:t>
      </w:r>
      <w:bookmarkEnd w:id="31"/>
    </w:p>
    <w:tbl>
      <w:tblPr>
        <w:tblStyle w:val="1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410A4E" w14:paraId="795DECC5" w14:textId="77777777" w:rsidTr="008F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8886B5" w14:textId="5C327946" w:rsidR="00410A4E" w:rsidRDefault="00410A4E" w:rsidP="00410A4E">
            <w:r>
              <w:rPr>
                <w:rFonts w:hint="eastAsia"/>
              </w:rPr>
              <w:t>子包</w:t>
            </w:r>
          </w:p>
        </w:tc>
        <w:tc>
          <w:tcPr>
            <w:tcW w:w="2552" w:type="dxa"/>
          </w:tcPr>
          <w:p w14:paraId="73A49FB9" w14:textId="469029A3" w:rsidR="00410A4E" w:rsidRPr="00410A4E" w:rsidRDefault="00410A4E" w:rsidP="0041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类名</w:t>
            </w:r>
          </w:p>
        </w:tc>
        <w:tc>
          <w:tcPr>
            <w:tcW w:w="4473" w:type="dxa"/>
          </w:tcPr>
          <w:p w14:paraId="0D907179" w14:textId="211094D7" w:rsidR="00410A4E" w:rsidRDefault="00410A4E" w:rsidP="00410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410A4E" w14:paraId="40146981" w14:textId="77777777" w:rsidTr="00B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01162143" w14:textId="7889798D" w:rsidR="00410A4E" w:rsidRDefault="00410A4E" w:rsidP="00B97CC2">
            <w:pPr>
              <w:jc w:val="center"/>
            </w:pPr>
            <w:r>
              <w:rPr>
                <w:rFonts w:hint="eastAsia"/>
              </w:rPr>
              <w:t>institution</w:t>
            </w:r>
          </w:p>
        </w:tc>
        <w:tc>
          <w:tcPr>
            <w:tcW w:w="2552" w:type="dxa"/>
          </w:tcPr>
          <w:p w14:paraId="4906C71B" w14:textId="25530D7A" w:rsidR="00410A4E" w:rsidRDefault="00410A4E" w:rsidP="0041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A4E">
              <w:t>ClassChangeApplyController</w:t>
            </w:r>
            <w:proofErr w:type="spellEnd"/>
          </w:p>
        </w:tc>
        <w:tc>
          <w:tcPr>
            <w:tcW w:w="4473" w:type="dxa"/>
          </w:tcPr>
          <w:p w14:paraId="24112064" w14:textId="4B4771EA" w:rsidR="00410A4E" w:rsidRDefault="00251148" w:rsidP="0041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处理开设，修改和删除课程的请求</w:t>
            </w:r>
          </w:p>
        </w:tc>
      </w:tr>
      <w:tr w:rsidR="00410A4E" w14:paraId="2F45E785" w14:textId="77777777" w:rsidTr="00B97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6A205726" w14:textId="77777777" w:rsidR="00410A4E" w:rsidRDefault="00410A4E" w:rsidP="00B97CC2">
            <w:pPr>
              <w:wordWrap w:val="0"/>
              <w:jc w:val="center"/>
            </w:pPr>
          </w:p>
        </w:tc>
        <w:tc>
          <w:tcPr>
            <w:tcW w:w="2552" w:type="dxa"/>
          </w:tcPr>
          <w:p w14:paraId="75BC2C1C" w14:textId="68ECE445" w:rsidR="00410A4E" w:rsidRDefault="00410A4E" w:rsidP="0041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A4E">
              <w:t>InstitutionController</w:t>
            </w:r>
            <w:proofErr w:type="spellEnd"/>
          </w:p>
        </w:tc>
        <w:tc>
          <w:tcPr>
            <w:tcW w:w="4473" w:type="dxa"/>
          </w:tcPr>
          <w:p w14:paraId="4EF5302C" w14:textId="51E28414" w:rsidR="00410A4E" w:rsidRDefault="00251148" w:rsidP="0041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分发与控制机构登陆后的首页和机构统计信息的</w:t>
            </w:r>
            <w:r>
              <w:rPr>
                <w:rFonts w:hint="eastAsia"/>
              </w:rPr>
              <w:t>Servlet</w:t>
            </w:r>
          </w:p>
        </w:tc>
      </w:tr>
      <w:tr w:rsidR="00410A4E" w14:paraId="39DD8101" w14:textId="77777777" w:rsidTr="00B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27CFA37F" w14:textId="77777777" w:rsidR="00410A4E" w:rsidRDefault="00410A4E" w:rsidP="00B97CC2">
            <w:pPr>
              <w:wordWrap w:val="0"/>
              <w:jc w:val="center"/>
            </w:pPr>
          </w:p>
        </w:tc>
        <w:tc>
          <w:tcPr>
            <w:tcW w:w="2552" w:type="dxa"/>
          </w:tcPr>
          <w:p w14:paraId="63C0123B" w14:textId="20E57228" w:rsidR="00410A4E" w:rsidRDefault="00410A4E" w:rsidP="0041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A4E">
              <w:t>StudentManager</w:t>
            </w:r>
            <w:proofErr w:type="spellEnd"/>
          </w:p>
        </w:tc>
        <w:tc>
          <w:tcPr>
            <w:tcW w:w="4473" w:type="dxa"/>
          </w:tcPr>
          <w:p w14:paraId="5A884C21" w14:textId="6DED7D1F" w:rsidR="00410A4E" w:rsidRDefault="00045C35" w:rsidP="0004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显示课程中学生列表，对学生进行处理</w:t>
            </w:r>
          </w:p>
        </w:tc>
      </w:tr>
      <w:tr w:rsidR="00410A4E" w14:paraId="0B74C154" w14:textId="77777777" w:rsidTr="00B97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7B0A9992" w14:textId="77777777" w:rsidR="00410A4E" w:rsidRDefault="00410A4E" w:rsidP="00B97CC2">
            <w:pPr>
              <w:wordWrap w:val="0"/>
              <w:jc w:val="center"/>
            </w:pPr>
            <w:r>
              <w:t>m</w:t>
            </w:r>
            <w:r>
              <w:rPr>
                <w:rFonts w:hint="eastAsia"/>
              </w:rPr>
              <w:t>anager</w:t>
            </w:r>
          </w:p>
        </w:tc>
        <w:tc>
          <w:tcPr>
            <w:tcW w:w="2552" w:type="dxa"/>
          </w:tcPr>
          <w:p w14:paraId="60B2689A" w14:textId="77777777" w:rsidR="00410A4E" w:rsidRDefault="00410A4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A4E">
              <w:t>ClassChangeExamineController</w:t>
            </w:r>
            <w:proofErr w:type="spellEnd"/>
          </w:p>
        </w:tc>
        <w:tc>
          <w:tcPr>
            <w:tcW w:w="4473" w:type="dxa"/>
          </w:tcPr>
          <w:p w14:paraId="3763D1CF" w14:textId="0F34F7EB" w:rsidR="00410A4E" w:rsidRDefault="00251148" w:rsidP="00251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处理结算请求，处理审核</w:t>
            </w:r>
          </w:p>
        </w:tc>
      </w:tr>
      <w:tr w:rsidR="00410A4E" w14:paraId="3B2E9B19" w14:textId="77777777" w:rsidTr="00B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19295FCD" w14:textId="77777777" w:rsidR="00410A4E" w:rsidRDefault="00410A4E" w:rsidP="00B97CC2">
            <w:pPr>
              <w:wordWrap w:val="0"/>
              <w:jc w:val="center"/>
            </w:pPr>
          </w:p>
        </w:tc>
        <w:tc>
          <w:tcPr>
            <w:tcW w:w="2552" w:type="dxa"/>
          </w:tcPr>
          <w:p w14:paraId="634CFC5C" w14:textId="77777777" w:rsidR="00410A4E" w:rsidRDefault="00410A4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A4E">
              <w:t>ManagerController</w:t>
            </w:r>
            <w:proofErr w:type="spellEnd"/>
          </w:p>
        </w:tc>
        <w:tc>
          <w:tcPr>
            <w:tcW w:w="4473" w:type="dxa"/>
          </w:tcPr>
          <w:p w14:paraId="1B7A3ACD" w14:textId="5FBF4A7E" w:rsidR="00410A4E" w:rsidRDefault="00251148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分发与控制管理员登录后的首页，显示结算列表和课程改动列表</w:t>
            </w:r>
          </w:p>
        </w:tc>
      </w:tr>
      <w:tr w:rsidR="00410A4E" w14:paraId="6A7721C2" w14:textId="77777777" w:rsidTr="00B97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322DA3C3" w14:textId="77777777" w:rsidR="00410A4E" w:rsidRDefault="00410A4E" w:rsidP="00B97CC2">
            <w:pPr>
              <w:wordWrap w:val="0"/>
              <w:jc w:val="center"/>
            </w:pPr>
            <w:r>
              <w:t>m</w:t>
            </w:r>
            <w:r>
              <w:rPr>
                <w:rFonts w:hint="eastAsia"/>
              </w:rPr>
              <w:t>anager.</w:t>
            </w:r>
          </w:p>
          <w:p w14:paraId="01AAD63D" w14:textId="0D63367A" w:rsidR="00410A4E" w:rsidRDefault="00410A4E" w:rsidP="00B97CC2">
            <w:pPr>
              <w:wordWrap w:val="0"/>
              <w:jc w:val="center"/>
            </w:pPr>
            <w:r>
              <w:t>statistics</w:t>
            </w:r>
          </w:p>
        </w:tc>
        <w:tc>
          <w:tcPr>
            <w:tcW w:w="2552" w:type="dxa"/>
          </w:tcPr>
          <w:p w14:paraId="11E99198" w14:textId="2085F97B" w:rsidR="00410A4E" w:rsidRDefault="00410A4E" w:rsidP="0041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A4E">
              <w:t>CollegeSttController</w:t>
            </w:r>
            <w:proofErr w:type="spellEnd"/>
          </w:p>
        </w:tc>
        <w:tc>
          <w:tcPr>
            <w:tcW w:w="4473" w:type="dxa"/>
          </w:tcPr>
          <w:p w14:paraId="488326DF" w14:textId="7A0469DF" w:rsidR="00410A4E" w:rsidRDefault="00251148" w:rsidP="0041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显示学院财务信息</w:t>
            </w:r>
          </w:p>
        </w:tc>
      </w:tr>
      <w:tr w:rsidR="00410A4E" w14:paraId="5367D31B" w14:textId="77777777" w:rsidTr="00B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77570D21" w14:textId="77777777" w:rsidR="00410A4E" w:rsidRDefault="00410A4E" w:rsidP="00B97CC2">
            <w:pPr>
              <w:wordWrap w:val="0"/>
              <w:jc w:val="center"/>
            </w:pPr>
          </w:p>
        </w:tc>
        <w:tc>
          <w:tcPr>
            <w:tcW w:w="2552" w:type="dxa"/>
          </w:tcPr>
          <w:p w14:paraId="619F9C47" w14:textId="0BD47BB2" w:rsidR="00410A4E" w:rsidRDefault="00410A4E" w:rsidP="0041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</w:t>
            </w:r>
            <w:r w:rsidRPr="00410A4E">
              <w:t>SttController</w:t>
            </w:r>
            <w:proofErr w:type="spellEnd"/>
          </w:p>
        </w:tc>
        <w:tc>
          <w:tcPr>
            <w:tcW w:w="4473" w:type="dxa"/>
          </w:tcPr>
          <w:p w14:paraId="433B4235" w14:textId="1F6B008A" w:rsidR="00410A4E" w:rsidRDefault="00251148" w:rsidP="0041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显示机构统计信息</w:t>
            </w:r>
          </w:p>
        </w:tc>
      </w:tr>
      <w:tr w:rsidR="00410A4E" w14:paraId="3ED6314C" w14:textId="77777777" w:rsidTr="00B97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511A8335" w14:textId="77777777" w:rsidR="00410A4E" w:rsidRDefault="00410A4E" w:rsidP="00B97CC2">
            <w:pPr>
              <w:wordWrap w:val="0"/>
              <w:jc w:val="center"/>
            </w:pPr>
          </w:p>
        </w:tc>
        <w:tc>
          <w:tcPr>
            <w:tcW w:w="2552" w:type="dxa"/>
          </w:tcPr>
          <w:p w14:paraId="01285E47" w14:textId="1A9666E8" w:rsidR="00410A4E" w:rsidRDefault="00410A4E" w:rsidP="0041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r w:rsidRPr="00410A4E">
              <w:t>SttController</w:t>
            </w:r>
            <w:proofErr w:type="spellEnd"/>
          </w:p>
        </w:tc>
        <w:tc>
          <w:tcPr>
            <w:tcW w:w="4473" w:type="dxa"/>
          </w:tcPr>
          <w:p w14:paraId="04B56AFD" w14:textId="3F93A257" w:rsidR="00410A4E" w:rsidRDefault="00251148" w:rsidP="00410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显示学生统计信息</w:t>
            </w:r>
          </w:p>
        </w:tc>
      </w:tr>
      <w:tr w:rsidR="00410A4E" w14:paraId="38EE4812" w14:textId="77777777" w:rsidTr="00B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1F878F10" w14:textId="3F8C4B34" w:rsidR="00410A4E" w:rsidRDefault="00410A4E" w:rsidP="00B97CC2">
            <w:pPr>
              <w:wordWrap w:val="0"/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ser</w:t>
            </w:r>
          </w:p>
        </w:tc>
        <w:tc>
          <w:tcPr>
            <w:tcW w:w="2552" w:type="dxa"/>
          </w:tcPr>
          <w:p w14:paraId="2E882C6F" w14:textId="64B936EE" w:rsidR="00410A4E" w:rsidRDefault="00410A4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A4E">
              <w:t>QualificationController</w:t>
            </w:r>
            <w:proofErr w:type="spellEnd"/>
          </w:p>
        </w:tc>
        <w:tc>
          <w:tcPr>
            <w:tcW w:w="4473" w:type="dxa"/>
          </w:tcPr>
          <w:p w14:paraId="391D6D13" w14:textId="0EF4D4E2" w:rsidR="00410A4E" w:rsidRDefault="00410A4E" w:rsidP="0041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处理用户激活，更改银行卡绑定，注销等账户相关改动请求</w:t>
            </w:r>
          </w:p>
        </w:tc>
      </w:tr>
      <w:tr w:rsidR="00410A4E" w14:paraId="68526C7B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C7E3ADD" w14:textId="77777777" w:rsidR="00410A4E" w:rsidRDefault="00410A4E" w:rsidP="00557A06"/>
        </w:tc>
        <w:tc>
          <w:tcPr>
            <w:tcW w:w="2552" w:type="dxa"/>
          </w:tcPr>
          <w:p w14:paraId="41A51B6F" w14:textId="699E8C6D" w:rsidR="00410A4E" w:rsidRDefault="00410A4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A4E">
              <w:t>StudyController</w:t>
            </w:r>
            <w:proofErr w:type="spellEnd"/>
          </w:p>
        </w:tc>
        <w:tc>
          <w:tcPr>
            <w:tcW w:w="4473" w:type="dxa"/>
          </w:tcPr>
          <w:p w14:paraId="761A4192" w14:textId="38D8438B" w:rsidR="00410A4E" w:rsidRDefault="00410A4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接受用户选课</w:t>
            </w:r>
            <w:proofErr w:type="gramStart"/>
            <w:r>
              <w:rPr>
                <w:rFonts w:hint="eastAsia"/>
              </w:rPr>
              <w:t>和退课的</w:t>
            </w:r>
            <w:proofErr w:type="gramEnd"/>
            <w:r>
              <w:rPr>
                <w:rFonts w:hint="eastAsia"/>
              </w:rPr>
              <w:t>请求并提交</w:t>
            </w:r>
          </w:p>
        </w:tc>
      </w:tr>
      <w:tr w:rsidR="00410A4E" w14:paraId="0A884CFD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E647BFF" w14:textId="77777777" w:rsidR="00410A4E" w:rsidRDefault="00410A4E" w:rsidP="00557A06"/>
        </w:tc>
        <w:tc>
          <w:tcPr>
            <w:tcW w:w="2552" w:type="dxa"/>
          </w:tcPr>
          <w:p w14:paraId="0FF5B0DE" w14:textId="2EC76631" w:rsidR="00410A4E" w:rsidRDefault="00410A4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A4E">
              <w:t>UserController</w:t>
            </w:r>
            <w:proofErr w:type="spellEnd"/>
          </w:p>
        </w:tc>
        <w:tc>
          <w:tcPr>
            <w:tcW w:w="4473" w:type="dxa"/>
          </w:tcPr>
          <w:p w14:paraId="5F8EF636" w14:textId="087DF03B" w:rsidR="00410A4E" w:rsidRDefault="00410A4E" w:rsidP="0055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分发与控制用户登陆后的首页和用户统计信息的</w:t>
            </w:r>
            <w:r>
              <w:rPr>
                <w:rFonts w:hint="eastAsia"/>
              </w:rPr>
              <w:t>Servlet</w:t>
            </w:r>
          </w:p>
        </w:tc>
      </w:tr>
      <w:tr w:rsidR="00410A4E" w14:paraId="0762EB70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2920EC" w14:textId="7129B12B" w:rsidR="00410A4E" w:rsidRDefault="00410A4E" w:rsidP="00557A06">
            <w:r>
              <w:rPr>
                <w:rFonts w:hint="eastAsia"/>
              </w:rPr>
              <w:t>无</w:t>
            </w:r>
          </w:p>
        </w:tc>
        <w:tc>
          <w:tcPr>
            <w:tcW w:w="2552" w:type="dxa"/>
          </w:tcPr>
          <w:p w14:paraId="79E0C92F" w14:textId="0E87F0ED" w:rsidR="00410A4E" w:rsidRDefault="00410A4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</w:t>
            </w:r>
            <w:r w:rsidRPr="00410A4E">
              <w:t>Controller</w:t>
            </w:r>
            <w:proofErr w:type="spellEnd"/>
          </w:p>
        </w:tc>
        <w:tc>
          <w:tcPr>
            <w:tcW w:w="4473" w:type="dxa"/>
          </w:tcPr>
          <w:p w14:paraId="3F930CE8" w14:textId="4D950AE8" w:rsidR="00410A4E" w:rsidRDefault="00410A4E" w:rsidP="00557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分发与控制注册，登录的</w:t>
            </w:r>
            <w:r>
              <w:rPr>
                <w:rFonts w:hint="eastAsia"/>
              </w:rPr>
              <w:t>servlet</w:t>
            </w:r>
          </w:p>
        </w:tc>
      </w:tr>
    </w:tbl>
    <w:p w14:paraId="2317F4AF" w14:textId="111DDD56" w:rsidR="00410A4E" w:rsidRDefault="00DA3B7E" w:rsidP="009F07E3">
      <w:pPr>
        <w:pStyle w:val="3"/>
        <w:spacing w:before="62"/>
        <w:ind w:left="240" w:right="240"/>
      </w:pPr>
      <w:bookmarkStart w:id="32" w:name="_Toc478563413"/>
      <w:r>
        <w:rPr>
          <w:rFonts w:hint="eastAsia"/>
        </w:rPr>
        <w:t>3.</w:t>
      </w:r>
      <w:r w:rsidR="009F07E3">
        <w:t>1.2</w:t>
      </w:r>
      <w:r>
        <w:rPr>
          <w:rFonts w:hint="eastAsia"/>
        </w:rPr>
        <w:t xml:space="preserve"> service</w:t>
      </w:r>
      <w:r>
        <w:rPr>
          <w:rFonts w:hint="eastAsia"/>
        </w:rPr>
        <w:t>包</w:t>
      </w:r>
      <w:bookmarkEnd w:id="32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163"/>
        <w:gridCol w:w="6133"/>
      </w:tblGrid>
      <w:tr w:rsidR="00DA3B7E" w14:paraId="1FBED488" w14:textId="77777777" w:rsidTr="008F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4947D26" w14:textId="43BA6866" w:rsidR="00DA3B7E" w:rsidRDefault="009F07E3" w:rsidP="009F07E3">
            <w:r>
              <w:rPr>
                <w:rFonts w:hint="eastAsia"/>
              </w:rPr>
              <w:t>类名</w:t>
            </w:r>
          </w:p>
        </w:tc>
        <w:tc>
          <w:tcPr>
            <w:tcW w:w="6168" w:type="dxa"/>
          </w:tcPr>
          <w:p w14:paraId="7F920460" w14:textId="2A10A956" w:rsidR="00DA3B7E" w:rsidRDefault="00DA3B7E" w:rsidP="00DA3B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A3B7E" w14:paraId="408ED1FD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6EC3068" w14:textId="0B4A46CC" w:rsidR="00DA3B7E" w:rsidRDefault="00DA3B7E" w:rsidP="00DA3B7E">
            <w:proofErr w:type="spellStart"/>
            <w:r>
              <w:rPr>
                <w:rFonts w:hint="eastAsia"/>
              </w:rPr>
              <w:t>AuthService</w:t>
            </w:r>
            <w:proofErr w:type="spellEnd"/>
          </w:p>
        </w:tc>
        <w:tc>
          <w:tcPr>
            <w:tcW w:w="6168" w:type="dxa"/>
          </w:tcPr>
          <w:p w14:paraId="5E09FF2A" w14:textId="45CBECEE" w:rsidR="00DA3B7E" w:rsidRDefault="00DA3B7E" w:rsidP="00DA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处理注册，登录，激活，注销用户。另外还能查找用户积分，改变用户银行卡绑定等用户相关业务</w:t>
            </w:r>
          </w:p>
        </w:tc>
      </w:tr>
      <w:tr w:rsidR="00DA3B7E" w14:paraId="713F06DA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21AA7AF" w14:textId="795BD82C" w:rsidR="00DA3B7E" w:rsidRDefault="00DA3B7E" w:rsidP="00DA3B7E">
            <w:proofErr w:type="spellStart"/>
            <w:r>
              <w:rPr>
                <w:rFonts w:hint="eastAsia"/>
              </w:rPr>
              <w:t>BankService</w:t>
            </w:r>
            <w:proofErr w:type="spellEnd"/>
          </w:p>
        </w:tc>
        <w:tc>
          <w:tcPr>
            <w:tcW w:w="6168" w:type="dxa"/>
          </w:tcPr>
          <w:p w14:paraId="139FB713" w14:textId="25D2A955" w:rsidR="00DA3B7E" w:rsidRDefault="00DA3B7E" w:rsidP="00D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与银行系统交接，能够处理选课</w:t>
            </w:r>
            <w:proofErr w:type="gramStart"/>
            <w:r>
              <w:rPr>
                <w:rFonts w:hint="eastAsia"/>
              </w:rPr>
              <w:t>和退课的</w:t>
            </w:r>
            <w:proofErr w:type="gramEnd"/>
            <w:r>
              <w:rPr>
                <w:rFonts w:hint="eastAsia"/>
              </w:rPr>
              <w:t>转账及结算。</w:t>
            </w:r>
          </w:p>
        </w:tc>
      </w:tr>
      <w:tr w:rsidR="00DA3B7E" w14:paraId="540BD6F2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9F6C6D1" w14:textId="54D8ED30" w:rsidR="00DA3B7E" w:rsidRDefault="00DA3B7E" w:rsidP="00DA3B7E">
            <w:proofErr w:type="spellStart"/>
            <w:r>
              <w:rPr>
                <w:rFonts w:hint="eastAsia"/>
              </w:rPr>
              <w:t>ClassChangeService</w:t>
            </w:r>
            <w:proofErr w:type="spellEnd"/>
          </w:p>
        </w:tc>
        <w:tc>
          <w:tcPr>
            <w:tcW w:w="6168" w:type="dxa"/>
          </w:tcPr>
          <w:p w14:paraId="2B360FE0" w14:textId="39DA95A4" w:rsidR="00DA3B7E" w:rsidRDefault="00DA3B7E" w:rsidP="00DA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机构能够</w:t>
            </w:r>
            <w:proofErr w:type="gramStart"/>
            <w:r>
              <w:rPr>
                <w:rFonts w:hint="eastAsia"/>
              </w:rPr>
              <w:t>增删改查课程</w:t>
            </w:r>
            <w:proofErr w:type="gramEnd"/>
            <w:r>
              <w:rPr>
                <w:rFonts w:hint="eastAsia"/>
              </w:rPr>
              <w:t>，经理能够审核或拒绝课程变更。</w:t>
            </w:r>
          </w:p>
        </w:tc>
      </w:tr>
      <w:tr w:rsidR="00DA3B7E" w14:paraId="3B6E2702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541E232" w14:textId="3AFE07A0" w:rsidR="00DA3B7E" w:rsidRDefault="00E2150B" w:rsidP="00E2150B">
            <w:proofErr w:type="spellStart"/>
            <w:r>
              <w:rPr>
                <w:rFonts w:hint="eastAsia"/>
              </w:rPr>
              <w:t>LogService</w:t>
            </w:r>
            <w:proofErr w:type="spellEnd"/>
          </w:p>
        </w:tc>
        <w:tc>
          <w:tcPr>
            <w:tcW w:w="6168" w:type="dxa"/>
          </w:tcPr>
          <w:p w14:paraId="2B8F81AA" w14:textId="6B5C9819" w:rsidR="00DA3B7E" w:rsidRDefault="00E2150B" w:rsidP="00D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在每次用户参加，退出，完成时记录学习日志，在每次用户激活，消费，退款时记录消费日志。也能够查询已有日志。</w:t>
            </w:r>
          </w:p>
        </w:tc>
      </w:tr>
      <w:tr w:rsidR="00DA3B7E" w14:paraId="293E9CA3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BDB3FD0" w14:textId="20AA39E6" w:rsidR="00DA3B7E" w:rsidRDefault="00E2150B" w:rsidP="00DA3B7E">
            <w:proofErr w:type="spellStart"/>
            <w:r>
              <w:rPr>
                <w:rFonts w:hint="eastAsia"/>
              </w:rPr>
              <w:t>StatisticsService</w:t>
            </w:r>
            <w:proofErr w:type="spellEnd"/>
          </w:p>
        </w:tc>
        <w:tc>
          <w:tcPr>
            <w:tcW w:w="6168" w:type="dxa"/>
          </w:tcPr>
          <w:p w14:paraId="752BB7FF" w14:textId="1EC097C6" w:rsidR="00DA3B7E" w:rsidRDefault="00E2150B" w:rsidP="00DA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专门接收经理的查看统计信息请求：机构列表和用户列表</w:t>
            </w:r>
          </w:p>
        </w:tc>
      </w:tr>
      <w:tr w:rsidR="00DA3B7E" w14:paraId="222F036B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20BDB60" w14:textId="100A78CB" w:rsidR="00DA3B7E" w:rsidRPr="00E2150B" w:rsidRDefault="00E2150B" w:rsidP="00DA3B7E">
            <w:proofErr w:type="spellStart"/>
            <w:r>
              <w:t>StudyService</w:t>
            </w:r>
            <w:proofErr w:type="spellEnd"/>
          </w:p>
        </w:tc>
        <w:tc>
          <w:tcPr>
            <w:tcW w:w="6168" w:type="dxa"/>
          </w:tcPr>
          <w:p w14:paraId="7BEBDA9F" w14:textId="399815A2" w:rsidR="00DA3B7E" w:rsidRDefault="00E2150B" w:rsidP="00D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处理与用户学习课程有关的事项。</w:t>
            </w:r>
          </w:p>
        </w:tc>
      </w:tr>
    </w:tbl>
    <w:p w14:paraId="25F2733B" w14:textId="79A5F3D5" w:rsidR="00557A06" w:rsidRDefault="00557A06" w:rsidP="009F07E3">
      <w:pPr>
        <w:pStyle w:val="3"/>
        <w:spacing w:before="62"/>
        <w:ind w:left="240" w:right="240"/>
      </w:pPr>
      <w:bookmarkStart w:id="33" w:name="_Toc478563414"/>
      <w:r>
        <w:rPr>
          <w:rFonts w:hint="eastAsia"/>
        </w:rPr>
        <w:t>3.</w:t>
      </w:r>
      <w:r w:rsidR="009F07E3">
        <w:t>1.</w:t>
      </w:r>
      <w:r>
        <w:t>3</w:t>
      </w:r>
      <w:r>
        <w:rPr>
          <w:rFonts w:hint="eastAsia"/>
        </w:rPr>
        <w:t xml:space="preserve"> model</w:t>
      </w:r>
      <w:r>
        <w:rPr>
          <w:rFonts w:hint="eastAsia"/>
        </w:rPr>
        <w:t>包</w:t>
      </w:r>
      <w:bookmarkEnd w:id="33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128"/>
        <w:gridCol w:w="6168"/>
      </w:tblGrid>
      <w:tr w:rsidR="009F07E3" w14:paraId="10C81EDD" w14:textId="77777777" w:rsidTr="008F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C779492" w14:textId="41CB7CB7" w:rsidR="009F07E3" w:rsidRDefault="009F07E3" w:rsidP="009F07E3">
            <w:r>
              <w:rPr>
                <w:rFonts w:hint="eastAsia"/>
              </w:rPr>
              <w:t>类名</w:t>
            </w:r>
          </w:p>
        </w:tc>
        <w:tc>
          <w:tcPr>
            <w:tcW w:w="6168" w:type="dxa"/>
          </w:tcPr>
          <w:p w14:paraId="128B9B0E" w14:textId="3CAB1F14" w:rsidR="009F07E3" w:rsidRDefault="009F07E3" w:rsidP="009F0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9F07E3" w14:paraId="086C0E57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854AF4B" w14:textId="77777777" w:rsidR="009F07E3" w:rsidRDefault="009F07E3" w:rsidP="001710C1">
            <w:r>
              <w:t>User</w:t>
            </w:r>
          </w:p>
        </w:tc>
        <w:tc>
          <w:tcPr>
            <w:tcW w:w="6168" w:type="dxa"/>
          </w:tcPr>
          <w:p w14:paraId="13D5B421" w14:textId="77777777" w:rsidR="009F07E3" w:rsidRDefault="009F07E3" w:rsidP="0017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9F07E3" w14:paraId="1F23C01B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46EC37F" w14:textId="77777777" w:rsidR="009F07E3" w:rsidRDefault="009F07E3" w:rsidP="001710C1">
            <w:r>
              <w:rPr>
                <w:rFonts w:hint="eastAsia"/>
              </w:rPr>
              <w:t>Authentication</w:t>
            </w:r>
          </w:p>
        </w:tc>
        <w:tc>
          <w:tcPr>
            <w:tcW w:w="6168" w:type="dxa"/>
          </w:tcPr>
          <w:p w14:paraId="184EB934" w14:textId="77777777" w:rsidR="009F07E3" w:rsidRDefault="009F07E3" w:rsidP="0017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管理登录和注册信息</w:t>
            </w:r>
          </w:p>
        </w:tc>
      </w:tr>
      <w:tr w:rsidR="009F07E3" w14:paraId="45286EE8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98D98D6" w14:textId="77777777" w:rsidR="009F07E3" w:rsidRDefault="009F07E3" w:rsidP="001710C1">
            <w:r>
              <w:rPr>
                <w:rFonts w:hint="eastAsia"/>
              </w:rPr>
              <w:t>Course</w:t>
            </w:r>
          </w:p>
        </w:tc>
        <w:tc>
          <w:tcPr>
            <w:tcW w:w="6168" w:type="dxa"/>
          </w:tcPr>
          <w:p w14:paraId="082D1918" w14:textId="77777777" w:rsidR="009F07E3" w:rsidRDefault="009F07E3" w:rsidP="0017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管理班级信息</w:t>
            </w:r>
          </w:p>
        </w:tc>
      </w:tr>
      <w:tr w:rsidR="009F07E3" w14:paraId="0BA986B0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B33952B" w14:textId="7B1F1B1C" w:rsidR="009F07E3" w:rsidRDefault="00EA1EF0" w:rsidP="001710C1">
            <w:proofErr w:type="spellStart"/>
            <w:r>
              <w:t>B</w:t>
            </w:r>
            <w:r w:rsidR="009F07E3">
              <w:rPr>
                <w:rFonts w:hint="eastAsia"/>
              </w:rPr>
              <w:t>ankAccount</w:t>
            </w:r>
            <w:proofErr w:type="spellEnd"/>
          </w:p>
        </w:tc>
        <w:tc>
          <w:tcPr>
            <w:tcW w:w="6168" w:type="dxa"/>
          </w:tcPr>
          <w:p w14:paraId="44EE791F" w14:textId="77777777" w:rsidR="009F07E3" w:rsidRDefault="009F07E3" w:rsidP="0017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9F07E3" w14:paraId="0E8C8266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1A0BB0C" w14:textId="77777777" w:rsidR="009F07E3" w:rsidRDefault="009F07E3" w:rsidP="001710C1">
            <w:proofErr w:type="spellStart"/>
            <w:r>
              <w:t>StudyConnection</w:t>
            </w:r>
            <w:proofErr w:type="spellEnd"/>
          </w:p>
        </w:tc>
        <w:tc>
          <w:tcPr>
            <w:tcW w:w="6168" w:type="dxa"/>
          </w:tcPr>
          <w:p w14:paraId="0E347C2D" w14:textId="77777777" w:rsidR="009F07E3" w:rsidRDefault="009F07E3" w:rsidP="0017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9F07E3" w14:paraId="62892344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F733CF0" w14:textId="16DCDA7B" w:rsidR="009F07E3" w:rsidRDefault="00EA1EF0" w:rsidP="001710C1">
            <w:proofErr w:type="spellStart"/>
            <w:r>
              <w:t>C</w:t>
            </w:r>
            <w:r w:rsidR="009F07E3">
              <w:rPr>
                <w:rFonts w:hint="eastAsia"/>
              </w:rPr>
              <w:t>lass</w:t>
            </w:r>
            <w:r w:rsidR="009F07E3">
              <w:t>Change</w:t>
            </w:r>
            <w:proofErr w:type="spellEnd"/>
          </w:p>
        </w:tc>
        <w:tc>
          <w:tcPr>
            <w:tcW w:w="6168" w:type="dxa"/>
          </w:tcPr>
          <w:p w14:paraId="42F59605" w14:textId="77777777" w:rsidR="009F07E3" w:rsidRDefault="009F07E3" w:rsidP="0017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修改班级</w:t>
            </w:r>
          </w:p>
        </w:tc>
      </w:tr>
      <w:tr w:rsidR="009F07E3" w14:paraId="3C028150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21AE5A8" w14:textId="77777777" w:rsidR="009F07E3" w:rsidRDefault="009F07E3" w:rsidP="001710C1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proofErr w:type="spellEnd"/>
          </w:p>
        </w:tc>
        <w:tc>
          <w:tcPr>
            <w:tcW w:w="6168" w:type="dxa"/>
          </w:tcPr>
          <w:p w14:paraId="1CE944D6" w14:textId="77777777" w:rsidR="009F07E3" w:rsidRDefault="009F07E3" w:rsidP="0017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待结算的支付</w:t>
            </w:r>
          </w:p>
        </w:tc>
      </w:tr>
      <w:tr w:rsidR="009F07E3" w14:paraId="5E472F97" w14:textId="77777777" w:rsidTr="008F7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7279D0C" w14:textId="77777777" w:rsidR="009F07E3" w:rsidRDefault="009F07E3" w:rsidP="001710C1">
            <w:proofErr w:type="spellStart"/>
            <w:r>
              <w:rPr>
                <w:rFonts w:hint="eastAsia"/>
              </w:rPr>
              <w:t>Study</w:t>
            </w:r>
            <w:r>
              <w:t>Log</w:t>
            </w:r>
            <w:proofErr w:type="spellEnd"/>
          </w:p>
        </w:tc>
        <w:tc>
          <w:tcPr>
            <w:tcW w:w="6168" w:type="dxa"/>
          </w:tcPr>
          <w:p w14:paraId="55C0BE08" w14:textId="77777777" w:rsidR="009F07E3" w:rsidRDefault="009F07E3" w:rsidP="0017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退课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的日志</w:t>
            </w:r>
          </w:p>
        </w:tc>
      </w:tr>
      <w:tr w:rsidR="009F07E3" w14:paraId="11676F8C" w14:textId="77777777" w:rsidTr="008F7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BF9A944" w14:textId="77777777" w:rsidR="009F07E3" w:rsidRDefault="009F07E3" w:rsidP="001710C1">
            <w:proofErr w:type="spellStart"/>
            <w:r>
              <w:rPr>
                <w:rFonts w:hint="eastAsia"/>
              </w:rPr>
              <w:t>Consume</w:t>
            </w:r>
            <w:r>
              <w:t>Log</w:t>
            </w:r>
            <w:proofErr w:type="spellEnd"/>
          </w:p>
        </w:tc>
        <w:tc>
          <w:tcPr>
            <w:tcW w:w="6168" w:type="dxa"/>
          </w:tcPr>
          <w:p w14:paraId="63DF87BE" w14:textId="77777777" w:rsidR="009F07E3" w:rsidRDefault="009F07E3" w:rsidP="0017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消费的日志</w:t>
            </w:r>
          </w:p>
        </w:tc>
      </w:tr>
    </w:tbl>
    <w:p w14:paraId="64ED14E4" w14:textId="758104D2" w:rsidR="00557A06" w:rsidRDefault="00557A06" w:rsidP="00557A06">
      <w:pPr>
        <w:pStyle w:val="3"/>
        <w:spacing w:before="62"/>
        <w:ind w:left="240" w:right="240"/>
      </w:pPr>
      <w:bookmarkStart w:id="34" w:name="_Toc478563415"/>
      <w:r>
        <w:rPr>
          <w:rFonts w:hint="eastAsia"/>
        </w:rPr>
        <w:t>3.</w:t>
      </w:r>
      <w:r w:rsidR="009E7993">
        <w:t>1.</w:t>
      </w:r>
      <w:r>
        <w:t>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</w:t>
      </w:r>
      <w:bookmarkEnd w:id="34"/>
    </w:p>
    <w:p w14:paraId="764767D6" w14:textId="4154DE00" w:rsidR="00557A06" w:rsidRDefault="00557A06" w:rsidP="00557A06">
      <w:pPr>
        <w:ind w:firstLine="420"/>
      </w:pPr>
      <w:r>
        <w:rPr>
          <w:rFonts w:hint="eastAsia"/>
        </w:rPr>
        <w:lastRenderedPageBreak/>
        <w:t>注：每个</w:t>
      </w:r>
      <w:proofErr w:type="spellStart"/>
      <w:r w:rsidR="009E7993">
        <w:rPr>
          <w:rFonts w:hint="eastAsia"/>
        </w:rPr>
        <w:t>dao</w:t>
      </w:r>
      <w:proofErr w:type="spellEnd"/>
      <w:r>
        <w:rPr>
          <w:rFonts w:hint="eastAsia"/>
        </w:rPr>
        <w:t>均有其唯一对应的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类，比如</w:t>
      </w:r>
      <w:proofErr w:type="spellStart"/>
      <w:r>
        <w:rPr>
          <w:rFonts w:hint="eastAsia"/>
        </w:rPr>
        <w:t>Auth</w:t>
      </w:r>
      <w:r w:rsidR="009E7993">
        <w:rPr>
          <w:rFonts w:hint="eastAsia"/>
        </w:rPr>
        <w:t>Dao</w:t>
      </w:r>
      <w:proofErr w:type="spellEnd"/>
      <w:r>
        <w:rPr>
          <w:rFonts w:hint="eastAsia"/>
        </w:rPr>
        <w:t>有一个</w:t>
      </w:r>
      <w:proofErr w:type="spellStart"/>
      <w:r>
        <w:rPr>
          <w:rFonts w:hint="eastAsia"/>
        </w:rPr>
        <w:t>Auth</w:t>
      </w:r>
      <w:r w:rsidR="009E7993">
        <w:t>Dao</w:t>
      </w:r>
      <w:r>
        <w:rPr>
          <w:rFonts w:hint="eastAsia"/>
        </w:rPr>
        <w:t>Impl</w:t>
      </w:r>
      <w:proofErr w:type="spellEnd"/>
      <w:r>
        <w:rPr>
          <w:rFonts w:hint="eastAsia"/>
        </w:rPr>
        <w:t>实现类，因此在此处只写明</w:t>
      </w:r>
      <w:r w:rsidR="009E7993">
        <w:rPr>
          <w:rFonts w:hint="eastAsia"/>
        </w:rPr>
        <w:t>Dao</w:t>
      </w:r>
      <w:r>
        <w:rPr>
          <w:rFonts w:hint="eastAsia"/>
        </w:rPr>
        <w:t>名及职责。</w:t>
      </w:r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128"/>
        <w:gridCol w:w="6168"/>
      </w:tblGrid>
      <w:tr w:rsidR="00EA1EF0" w14:paraId="3F2285BD" w14:textId="77777777" w:rsidTr="0017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41BA57C" w14:textId="4D272F05" w:rsidR="00EA1EF0" w:rsidRDefault="00EA1EF0" w:rsidP="001710C1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名</w:t>
            </w:r>
          </w:p>
        </w:tc>
        <w:tc>
          <w:tcPr>
            <w:tcW w:w="6168" w:type="dxa"/>
          </w:tcPr>
          <w:p w14:paraId="13A86B21" w14:textId="77777777" w:rsidR="00EA1EF0" w:rsidRDefault="00EA1EF0" w:rsidP="00171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EA1EF0" w14:paraId="037D1D60" w14:textId="77777777" w:rsidTr="001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A7178B5" w14:textId="3E316EB1" w:rsidR="00EA1EF0" w:rsidRDefault="00EA1EF0" w:rsidP="00EA1EF0">
            <w:proofErr w:type="spellStart"/>
            <w:r>
              <w:t>UserDao</w:t>
            </w:r>
            <w:proofErr w:type="spellEnd"/>
          </w:p>
        </w:tc>
        <w:tc>
          <w:tcPr>
            <w:tcW w:w="6168" w:type="dxa"/>
          </w:tcPr>
          <w:p w14:paraId="5E307172" w14:textId="492F5068" w:rsidR="00EA1EF0" w:rsidRDefault="00EA1EF0" w:rsidP="00EA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r>
              <w:t>User</w:t>
            </w:r>
            <w:r>
              <w:rPr>
                <w:rFonts w:hint="eastAsia"/>
              </w:rPr>
              <w:t>实体的获取，保存和状态改变</w:t>
            </w:r>
          </w:p>
        </w:tc>
      </w:tr>
      <w:tr w:rsidR="00EA1EF0" w14:paraId="34066A92" w14:textId="77777777" w:rsidTr="001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1DCA21F" w14:textId="3D204FDA" w:rsidR="00EA1EF0" w:rsidRDefault="00EA1EF0" w:rsidP="00EA1EF0">
            <w:proofErr w:type="spellStart"/>
            <w:r>
              <w:rPr>
                <w:rFonts w:hint="eastAsia"/>
              </w:rPr>
              <w:t>Auth</w:t>
            </w:r>
            <w:r>
              <w:t>Dao</w:t>
            </w:r>
            <w:proofErr w:type="spellEnd"/>
          </w:p>
        </w:tc>
        <w:tc>
          <w:tcPr>
            <w:tcW w:w="6168" w:type="dxa"/>
          </w:tcPr>
          <w:p w14:paraId="38446C95" w14:textId="39C7005E" w:rsidR="00EA1EF0" w:rsidRDefault="00EA1EF0" w:rsidP="00EA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Authentication</w:t>
            </w:r>
            <w:r>
              <w:rPr>
                <w:rFonts w:hint="eastAsia"/>
              </w:rPr>
              <w:t>实体的获取，保存和状态改变</w:t>
            </w:r>
            <w:r w:rsidR="001B50B2">
              <w:rPr>
                <w:rFonts w:hint="eastAsia"/>
              </w:rPr>
              <w:t>。</w:t>
            </w:r>
          </w:p>
        </w:tc>
      </w:tr>
      <w:tr w:rsidR="00EA1EF0" w14:paraId="6EE18F23" w14:textId="77777777" w:rsidTr="001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5331FBA" w14:textId="3ECDCBBF" w:rsidR="00EA1EF0" w:rsidRDefault="00EA1EF0" w:rsidP="00EA1EF0">
            <w:proofErr w:type="spellStart"/>
            <w:r>
              <w:rPr>
                <w:rFonts w:hint="eastAsia"/>
              </w:rPr>
              <w:t>Course</w:t>
            </w:r>
            <w:r>
              <w:t>Dao</w:t>
            </w:r>
            <w:proofErr w:type="spellEnd"/>
          </w:p>
        </w:tc>
        <w:tc>
          <w:tcPr>
            <w:tcW w:w="6168" w:type="dxa"/>
          </w:tcPr>
          <w:p w14:paraId="455527B8" w14:textId="6B32314C" w:rsidR="00EA1EF0" w:rsidRDefault="00B4779A" w:rsidP="00EA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r w:rsidR="00EA1EF0">
              <w:rPr>
                <w:rFonts w:hint="eastAsia"/>
              </w:rPr>
              <w:t>Course</w:t>
            </w:r>
            <w:r>
              <w:rPr>
                <w:rFonts w:hint="eastAsia"/>
              </w:rPr>
              <w:t>实体的获取，保存和状态改变。</w:t>
            </w:r>
          </w:p>
        </w:tc>
      </w:tr>
      <w:tr w:rsidR="00EA1EF0" w14:paraId="005732E8" w14:textId="77777777" w:rsidTr="001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E3D34FD" w14:textId="7857BA8C" w:rsidR="00EA1EF0" w:rsidRDefault="00EA1EF0" w:rsidP="00EA1EF0">
            <w:proofErr w:type="spellStart"/>
            <w:r>
              <w:t>B</w:t>
            </w:r>
            <w:r>
              <w:rPr>
                <w:rFonts w:hint="eastAsia"/>
              </w:rPr>
              <w:t>ankAccount</w:t>
            </w:r>
            <w:r>
              <w:t>Dao</w:t>
            </w:r>
            <w:proofErr w:type="spellEnd"/>
          </w:p>
        </w:tc>
        <w:tc>
          <w:tcPr>
            <w:tcW w:w="6168" w:type="dxa"/>
          </w:tcPr>
          <w:p w14:paraId="6D26B0BD" w14:textId="5BEF2B21" w:rsidR="00EA1EF0" w:rsidRDefault="00BF13E3" w:rsidP="00EA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proofErr w:type="spellStart"/>
            <w:r w:rsidR="00EA1EF0">
              <w:t>B</w:t>
            </w:r>
            <w:r w:rsidR="00EA1EF0">
              <w:rPr>
                <w:rFonts w:hint="eastAsia"/>
              </w:rPr>
              <w:t>ankAccount</w:t>
            </w:r>
            <w:proofErr w:type="spellEnd"/>
            <w:r>
              <w:rPr>
                <w:rFonts w:hint="eastAsia"/>
              </w:rPr>
              <w:t>实体的获取和余额增减。</w:t>
            </w:r>
          </w:p>
        </w:tc>
      </w:tr>
      <w:tr w:rsidR="00EA1EF0" w14:paraId="1A5358E6" w14:textId="77777777" w:rsidTr="001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C48A5A8" w14:textId="25179A72" w:rsidR="00EA1EF0" w:rsidRDefault="00EA1EF0" w:rsidP="00EA1EF0">
            <w:proofErr w:type="spellStart"/>
            <w:r>
              <w:t>StudyConnectionDao</w:t>
            </w:r>
            <w:proofErr w:type="spellEnd"/>
          </w:p>
        </w:tc>
        <w:tc>
          <w:tcPr>
            <w:tcW w:w="6168" w:type="dxa"/>
          </w:tcPr>
          <w:p w14:paraId="7A07DA6C" w14:textId="3A2B42DC" w:rsidR="00EA1EF0" w:rsidRDefault="00481A1B" w:rsidP="00EA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proofErr w:type="spellStart"/>
            <w:r w:rsidR="00EA1EF0">
              <w:t>StudyConnection</w:t>
            </w:r>
            <w:proofErr w:type="spellEnd"/>
            <w:r>
              <w:rPr>
                <w:rFonts w:hint="eastAsia"/>
              </w:rPr>
              <w:t>实体的获取，保存和状态改变。</w:t>
            </w:r>
          </w:p>
        </w:tc>
      </w:tr>
      <w:tr w:rsidR="00EA1EF0" w14:paraId="03885591" w14:textId="77777777" w:rsidTr="001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A86262E" w14:textId="70C40664" w:rsidR="00EA1EF0" w:rsidRDefault="00EA1EF0" w:rsidP="00EA1EF0">
            <w:proofErr w:type="spellStart"/>
            <w:r>
              <w:t>c</w:t>
            </w:r>
            <w:r>
              <w:rPr>
                <w:rFonts w:hint="eastAsia"/>
              </w:rPr>
              <w:t>lass</w:t>
            </w:r>
            <w:r>
              <w:t>ChangeDao</w:t>
            </w:r>
            <w:proofErr w:type="spellEnd"/>
          </w:p>
        </w:tc>
        <w:tc>
          <w:tcPr>
            <w:tcW w:w="6168" w:type="dxa"/>
          </w:tcPr>
          <w:p w14:paraId="57737625" w14:textId="3C4E30DB" w:rsidR="00EA1EF0" w:rsidRDefault="00481A1B" w:rsidP="00EA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proofErr w:type="spellStart"/>
            <w:r w:rsidR="00EA1EF0">
              <w:t>C</w:t>
            </w:r>
            <w:r w:rsidR="00EA1EF0">
              <w:rPr>
                <w:rFonts w:hint="eastAsia"/>
              </w:rPr>
              <w:t>lass</w:t>
            </w:r>
            <w:r w:rsidR="00EA1EF0">
              <w:t>Change</w:t>
            </w:r>
            <w:proofErr w:type="spellEnd"/>
            <w:r>
              <w:rPr>
                <w:rFonts w:hint="eastAsia"/>
              </w:rPr>
              <w:t>实体的获取，保存和状态改变。</w:t>
            </w:r>
          </w:p>
        </w:tc>
      </w:tr>
      <w:tr w:rsidR="00EA1EF0" w14:paraId="557B3D7B" w14:textId="77777777" w:rsidTr="001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0475346" w14:textId="7DF91158" w:rsidR="00EA1EF0" w:rsidRDefault="00EA1EF0" w:rsidP="00EA1EF0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r>
              <w:t>Dao</w:t>
            </w:r>
            <w:proofErr w:type="spellEnd"/>
          </w:p>
        </w:tc>
        <w:tc>
          <w:tcPr>
            <w:tcW w:w="6168" w:type="dxa"/>
          </w:tcPr>
          <w:p w14:paraId="6B5275B9" w14:textId="0F7FA286" w:rsidR="00EA1EF0" w:rsidRDefault="00481A1B" w:rsidP="00EA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proofErr w:type="spellStart"/>
            <w:r w:rsidR="00EA1EF0">
              <w:t>WaitingP</w:t>
            </w:r>
            <w:r w:rsidR="00EA1EF0">
              <w:rPr>
                <w:rFonts w:hint="eastAsia"/>
              </w:rPr>
              <w:t>ayment</w:t>
            </w:r>
            <w:proofErr w:type="spellEnd"/>
            <w:r>
              <w:rPr>
                <w:rFonts w:hint="eastAsia"/>
              </w:rPr>
              <w:t>实体的获取，保存和状态改变。</w:t>
            </w:r>
          </w:p>
        </w:tc>
      </w:tr>
      <w:tr w:rsidR="00EA1EF0" w14:paraId="5EFB401D" w14:textId="77777777" w:rsidTr="001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3F27A83" w14:textId="64902C58" w:rsidR="00EA1EF0" w:rsidRDefault="00EA1EF0" w:rsidP="00EA1EF0">
            <w:proofErr w:type="spellStart"/>
            <w:r>
              <w:rPr>
                <w:rFonts w:hint="eastAsia"/>
              </w:rPr>
              <w:t>Study</w:t>
            </w:r>
            <w:r>
              <w:t>LogDao</w:t>
            </w:r>
            <w:proofErr w:type="spellEnd"/>
          </w:p>
        </w:tc>
        <w:tc>
          <w:tcPr>
            <w:tcW w:w="6168" w:type="dxa"/>
          </w:tcPr>
          <w:p w14:paraId="3852E3D5" w14:textId="1A085B50" w:rsidR="00EA1EF0" w:rsidRDefault="00EA1EF0" w:rsidP="00EA1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Study</w:t>
            </w:r>
            <w:r>
              <w:t>Log</w:t>
            </w:r>
            <w:proofErr w:type="spellEnd"/>
          </w:p>
        </w:tc>
      </w:tr>
      <w:tr w:rsidR="00EA1EF0" w14:paraId="65C9733C" w14:textId="77777777" w:rsidTr="001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7D77B4A" w14:textId="074D619F" w:rsidR="00EA1EF0" w:rsidRDefault="00EA1EF0" w:rsidP="00EA1EF0">
            <w:proofErr w:type="spellStart"/>
            <w:r>
              <w:rPr>
                <w:rFonts w:hint="eastAsia"/>
              </w:rPr>
              <w:t>Consume</w:t>
            </w:r>
            <w:r>
              <w:t>LogDao</w:t>
            </w:r>
            <w:proofErr w:type="spellEnd"/>
          </w:p>
        </w:tc>
        <w:tc>
          <w:tcPr>
            <w:tcW w:w="6168" w:type="dxa"/>
          </w:tcPr>
          <w:p w14:paraId="50A1AF28" w14:textId="1D9EC6D1" w:rsidR="00EA1EF0" w:rsidRDefault="00EA1EF0" w:rsidP="00EA1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Consume</w:t>
            </w:r>
            <w:r>
              <w:t>Log</w:t>
            </w:r>
            <w:proofErr w:type="spellEnd"/>
          </w:p>
        </w:tc>
      </w:tr>
    </w:tbl>
    <w:p w14:paraId="13518D45" w14:textId="09F2BBE6" w:rsidR="00DB212F" w:rsidRDefault="00DB212F" w:rsidP="00DB212F">
      <w:pPr>
        <w:pStyle w:val="3"/>
        <w:spacing w:before="62"/>
        <w:ind w:left="240" w:right="240"/>
      </w:pPr>
      <w:bookmarkStart w:id="35" w:name="_Toc478563416"/>
      <w:r>
        <w:rPr>
          <w:rFonts w:hint="eastAsia"/>
        </w:rPr>
        <w:t>3.</w:t>
      </w:r>
      <w:r>
        <w:t>1.5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包</w:t>
      </w:r>
      <w:bookmarkEnd w:id="35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128"/>
        <w:gridCol w:w="6168"/>
      </w:tblGrid>
      <w:tr w:rsidR="00DB212F" w14:paraId="2EE69B82" w14:textId="77777777" w:rsidTr="0017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AA55873" w14:textId="77777777" w:rsidR="00DB212F" w:rsidRDefault="00DB212F" w:rsidP="001710C1">
            <w:r>
              <w:rPr>
                <w:rFonts w:hint="eastAsia"/>
              </w:rPr>
              <w:t>类名</w:t>
            </w:r>
          </w:p>
        </w:tc>
        <w:tc>
          <w:tcPr>
            <w:tcW w:w="6168" w:type="dxa"/>
          </w:tcPr>
          <w:p w14:paraId="743EF915" w14:textId="77777777" w:rsidR="00DB212F" w:rsidRDefault="00DB212F" w:rsidP="00171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B212F" w14:paraId="20E27B96" w14:textId="77777777" w:rsidTr="001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FE88DE3" w14:textId="4464A034" w:rsidR="00DB212F" w:rsidRDefault="00DB212F" w:rsidP="001710C1">
            <w:proofErr w:type="spellStart"/>
            <w:r>
              <w:t>UserVO</w:t>
            </w:r>
            <w:proofErr w:type="spellEnd"/>
          </w:p>
        </w:tc>
        <w:tc>
          <w:tcPr>
            <w:tcW w:w="6168" w:type="dxa"/>
          </w:tcPr>
          <w:p w14:paraId="77981820" w14:textId="171C0A83" w:rsidR="00DB212F" w:rsidRDefault="00DB212F" w:rsidP="0017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在经理查看学员统计信息时，显示学员的各项统计信息，包括均分等需要计算的信息</w:t>
            </w:r>
          </w:p>
        </w:tc>
      </w:tr>
      <w:tr w:rsidR="00DB212F" w14:paraId="0CCF6255" w14:textId="77777777" w:rsidTr="001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BABFBFD" w14:textId="326F12DB" w:rsidR="00DB212F" w:rsidRDefault="00DB212F" w:rsidP="001710C1">
            <w:proofErr w:type="spellStart"/>
            <w:r>
              <w:t>InstitutionVO</w:t>
            </w:r>
            <w:proofErr w:type="spellEnd"/>
          </w:p>
        </w:tc>
        <w:tc>
          <w:tcPr>
            <w:tcW w:w="6168" w:type="dxa"/>
          </w:tcPr>
          <w:p w14:paraId="7FEEF239" w14:textId="77FE17B4" w:rsidR="00DB212F" w:rsidRDefault="00136025" w:rsidP="0017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在经理查看机构统计信息时，显示机构的各项统计信息，包括开设课程数和总学员数等需要计算的信息</w:t>
            </w:r>
          </w:p>
        </w:tc>
      </w:tr>
      <w:tr w:rsidR="00DB212F" w14:paraId="2DF443C2" w14:textId="77777777" w:rsidTr="001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AFC0078" w14:textId="78CF4FD9" w:rsidR="00DB212F" w:rsidRDefault="00DB212F" w:rsidP="001710C1">
            <w:r w:rsidRPr="00DB212F">
              <w:t>Course4UserVO</w:t>
            </w:r>
          </w:p>
        </w:tc>
        <w:tc>
          <w:tcPr>
            <w:tcW w:w="6168" w:type="dxa"/>
          </w:tcPr>
          <w:p w14:paraId="00AAA7CE" w14:textId="752E80D7" w:rsidR="00DB212F" w:rsidRDefault="00EA1991" w:rsidP="00171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从单个学员的角度看一门课程，因此有了分数和是否完成两个属性</w:t>
            </w:r>
          </w:p>
        </w:tc>
      </w:tr>
    </w:tbl>
    <w:p w14:paraId="68FAF57D" w14:textId="40C268CD" w:rsidR="00783C18" w:rsidRDefault="00783C18" w:rsidP="00783C18">
      <w:pPr>
        <w:pStyle w:val="2"/>
        <w:spacing w:beforeLines="20" w:before="62" w:afterLines="20" w:after="62"/>
        <w:ind w:left="120" w:right="240"/>
      </w:pPr>
      <w:bookmarkStart w:id="36" w:name="_Toc478563417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前端的页面</w:t>
      </w:r>
      <w:bookmarkEnd w:id="36"/>
    </w:p>
    <w:p w14:paraId="7D3B5D01" w14:textId="62D76FA7" w:rsidR="00866176" w:rsidRPr="00866176" w:rsidRDefault="00866176" w:rsidP="00866176">
      <w:pPr>
        <w:ind w:left="120" w:firstLine="420"/>
      </w:pPr>
      <w:r>
        <w:rPr>
          <w:rFonts w:hint="eastAsia"/>
        </w:rPr>
        <w:t>前端部分分为</w:t>
      </w:r>
      <w:r>
        <w:rPr>
          <w:rFonts w:hint="eastAsia"/>
        </w:rPr>
        <w:t>institution</w:t>
      </w:r>
      <w:r>
        <w:t>, manager, user</w:t>
      </w:r>
      <w:r>
        <w:rPr>
          <w:rFonts w:hint="eastAsia"/>
        </w:rPr>
        <w:t>和</w:t>
      </w:r>
      <w:r>
        <w:rPr>
          <w:rFonts w:hint="eastAsia"/>
        </w:rPr>
        <w:t>default</w:t>
      </w:r>
      <w:r>
        <w:rPr>
          <w:rFonts w:hint="eastAsia"/>
        </w:rPr>
        <w:t>四个模块。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按统计部分的功能又分为</w:t>
      </w:r>
      <w:proofErr w:type="spellStart"/>
      <w:r>
        <w:rPr>
          <w:rFonts w:hint="eastAsia"/>
        </w:rPr>
        <w:t>collegeStatistics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insStatistics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userStatistics</w:t>
      </w:r>
      <w:proofErr w:type="spellEnd"/>
      <w:r>
        <w:rPr>
          <w:rFonts w:hint="eastAsia"/>
        </w:rPr>
        <w:t>三个部分</w:t>
      </w:r>
    </w:p>
    <w:p w14:paraId="7EA8A838" w14:textId="214F7FB4" w:rsidR="00783C18" w:rsidRDefault="00783C18" w:rsidP="00783C18">
      <w:pPr>
        <w:pStyle w:val="3"/>
        <w:spacing w:before="62"/>
        <w:ind w:left="240" w:right="240"/>
      </w:pPr>
      <w:bookmarkStart w:id="37" w:name="_Toc478563418"/>
      <w:r>
        <w:rPr>
          <w:rFonts w:hint="eastAsia"/>
        </w:rPr>
        <w:t>3.</w:t>
      </w:r>
      <w:r>
        <w:t>2.1</w:t>
      </w:r>
      <w:r>
        <w:rPr>
          <w:rFonts w:hint="eastAsia"/>
        </w:rPr>
        <w:t xml:space="preserve"> </w:t>
      </w:r>
      <w:r w:rsidR="00866176">
        <w:rPr>
          <w:rFonts w:hint="eastAsia"/>
        </w:rPr>
        <w:t>default</w:t>
      </w:r>
      <w:r w:rsidR="00866176">
        <w:rPr>
          <w:rFonts w:hint="eastAsia"/>
        </w:rPr>
        <w:t>模块</w:t>
      </w:r>
      <w:bookmarkEnd w:id="37"/>
    </w:p>
    <w:p w14:paraId="3F95E4F6" w14:textId="6B8B1A8C" w:rsidR="00DA3B7E" w:rsidRDefault="00866176" w:rsidP="00866176">
      <w:pPr>
        <w:ind w:left="420"/>
      </w:pPr>
      <w:r>
        <w:rPr>
          <w:rFonts w:hint="eastAsia"/>
        </w:rPr>
        <w:t>此模块处理用户的注册和登录等身份验证功能。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66176" w14:paraId="79CB7596" w14:textId="77777777" w:rsidTr="00866176">
        <w:tc>
          <w:tcPr>
            <w:tcW w:w="1555" w:type="dxa"/>
          </w:tcPr>
          <w:p w14:paraId="71A87D20" w14:textId="244DC2C9" w:rsidR="00866176" w:rsidRDefault="00866176" w:rsidP="00866176">
            <w:pPr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6741" w:type="dxa"/>
          </w:tcPr>
          <w:p w14:paraId="67D537D3" w14:textId="3AE1A365" w:rsidR="00866176" w:rsidRDefault="00866176" w:rsidP="00866176">
            <w:r>
              <w:rPr>
                <w:rFonts w:hint="eastAsia"/>
              </w:rPr>
              <w:t>功能</w:t>
            </w:r>
          </w:p>
        </w:tc>
      </w:tr>
      <w:tr w:rsidR="00866176" w14:paraId="1E99727B" w14:textId="77777777" w:rsidTr="00866176">
        <w:tc>
          <w:tcPr>
            <w:tcW w:w="1555" w:type="dxa"/>
          </w:tcPr>
          <w:p w14:paraId="0D6AF6D4" w14:textId="3F9450EA" w:rsidR="00866176" w:rsidRDefault="00866176" w:rsidP="00866176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ctivate.</w:t>
            </w:r>
            <w:r>
              <w:t>jsp</w:t>
            </w:r>
            <w:proofErr w:type="spellEnd"/>
          </w:p>
        </w:tc>
        <w:tc>
          <w:tcPr>
            <w:tcW w:w="6741" w:type="dxa"/>
          </w:tcPr>
          <w:p w14:paraId="5B8BD5E4" w14:textId="71268C65" w:rsidR="00866176" w:rsidRDefault="00866176" w:rsidP="00866176">
            <w:r>
              <w:rPr>
                <w:rFonts w:hint="eastAsia"/>
              </w:rPr>
              <w:t>用户首次登录的激活页面</w:t>
            </w:r>
          </w:p>
        </w:tc>
      </w:tr>
      <w:tr w:rsidR="00866176" w14:paraId="4A84629D" w14:textId="77777777" w:rsidTr="00866176">
        <w:tc>
          <w:tcPr>
            <w:tcW w:w="1555" w:type="dxa"/>
          </w:tcPr>
          <w:p w14:paraId="7FC9ACAD" w14:textId="545260F1" w:rsidR="00866176" w:rsidRDefault="00866176" w:rsidP="00866176">
            <w:proofErr w:type="spellStart"/>
            <w:r>
              <w:t>L</w:t>
            </w:r>
            <w:r>
              <w:rPr>
                <w:rFonts w:hint="eastAsia"/>
              </w:rPr>
              <w:t>ogin.</w:t>
            </w:r>
            <w:r>
              <w:t>jsp</w:t>
            </w:r>
            <w:proofErr w:type="spellEnd"/>
          </w:p>
        </w:tc>
        <w:tc>
          <w:tcPr>
            <w:tcW w:w="6741" w:type="dxa"/>
          </w:tcPr>
          <w:p w14:paraId="76F25A70" w14:textId="5392BE6E" w:rsidR="00866176" w:rsidRDefault="00866176" w:rsidP="00866176">
            <w:r>
              <w:rPr>
                <w:rFonts w:hint="eastAsia"/>
              </w:rPr>
              <w:t>登录页面，可以跳转到注册页面</w:t>
            </w:r>
          </w:p>
        </w:tc>
      </w:tr>
      <w:tr w:rsidR="00866176" w14:paraId="0662AA40" w14:textId="77777777" w:rsidTr="00866176">
        <w:tc>
          <w:tcPr>
            <w:tcW w:w="1555" w:type="dxa"/>
          </w:tcPr>
          <w:p w14:paraId="53C7F87A" w14:textId="7C07BB53" w:rsidR="00866176" w:rsidRDefault="00866176" w:rsidP="00B11C6A">
            <w:proofErr w:type="spellStart"/>
            <w:r>
              <w:rPr>
                <w:rFonts w:hint="eastAsia"/>
              </w:rPr>
              <w:t>loginFail.</w:t>
            </w:r>
            <w:r w:rsidR="00B11C6A">
              <w:t>j</w:t>
            </w:r>
            <w:r>
              <w:rPr>
                <w:rFonts w:hint="eastAsia"/>
              </w:rPr>
              <w:t>sp</w:t>
            </w:r>
            <w:proofErr w:type="spellEnd"/>
          </w:p>
        </w:tc>
        <w:tc>
          <w:tcPr>
            <w:tcW w:w="6741" w:type="dxa"/>
          </w:tcPr>
          <w:p w14:paraId="39943930" w14:textId="1B46FC44" w:rsidR="00866176" w:rsidRDefault="00866176" w:rsidP="00866176">
            <w:r>
              <w:rPr>
                <w:rFonts w:hint="eastAsia"/>
              </w:rPr>
              <w:t>用户名与密码不符的登陆失败页面</w:t>
            </w:r>
          </w:p>
        </w:tc>
      </w:tr>
      <w:tr w:rsidR="00866176" w14:paraId="21335960" w14:textId="77777777" w:rsidTr="00866176">
        <w:tc>
          <w:tcPr>
            <w:tcW w:w="1555" w:type="dxa"/>
          </w:tcPr>
          <w:p w14:paraId="122A1B7D" w14:textId="5C615CF1" w:rsidR="00866176" w:rsidRDefault="00866176" w:rsidP="00866176">
            <w:proofErr w:type="spellStart"/>
            <w:r>
              <w:t>R</w:t>
            </w:r>
            <w:r>
              <w:rPr>
                <w:rFonts w:hint="eastAsia"/>
              </w:rPr>
              <w:t>egister.</w:t>
            </w:r>
            <w:r>
              <w:t>jsp</w:t>
            </w:r>
            <w:proofErr w:type="spellEnd"/>
          </w:p>
        </w:tc>
        <w:tc>
          <w:tcPr>
            <w:tcW w:w="6741" w:type="dxa"/>
          </w:tcPr>
          <w:p w14:paraId="746D53C3" w14:textId="7FC22FB1" w:rsidR="00866176" w:rsidRDefault="00866176" w:rsidP="00866176">
            <w:r>
              <w:rPr>
                <w:rFonts w:hint="eastAsia"/>
              </w:rPr>
              <w:t>注册页面</w:t>
            </w:r>
          </w:p>
        </w:tc>
      </w:tr>
    </w:tbl>
    <w:p w14:paraId="5275CDFB" w14:textId="26CCAA7F" w:rsidR="00322B45" w:rsidRDefault="00322B45" w:rsidP="00322B45">
      <w:pPr>
        <w:pStyle w:val="3"/>
        <w:spacing w:before="62"/>
        <w:ind w:left="240" w:right="240"/>
      </w:pPr>
      <w:bookmarkStart w:id="38" w:name="_Toc478563419"/>
      <w:r>
        <w:rPr>
          <w:rFonts w:hint="eastAsia"/>
        </w:rPr>
        <w:t>3.</w:t>
      </w:r>
      <w:r>
        <w:t>2.</w:t>
      </w:r>
      <w:r w:rsidR="002D4A17">
        <w:t>2</w:t>
      </w:r>
      <w:r>
        <w:rPr>
          <w:rFonts w:hint="eastAsia"/>
        </w:rPr>
        <w:t xml:space="preserve"> user</w:t>
      </w:r>
      <w:r>
        <w:rPr>
          <w:rFonts w:hint="eastAsia"/>
        </w:rPr>
        <w:t>模块</w:t>
      </w:r>
      <w:bookmarkEnd w:id="38"/>
    </w:p>
    <w:p w14:paraId="0C6BFD23" w14:textId="3240DB54" w:rsidR="00322B45" w:rsidRDefault="00322B45" w:rsidP="00322B45">
      <w:pPr>
        <w:ind w:left="420"/>
      </w:pPr>
      <w:r>
        <w:rPr>
          <w:rFonts w:hint="eastAsia"/>
        </w:rPr>
        <w:t>此模块处理学员登录后流程。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6207"/>
      </w:tblGrid>
      <w:tr w:rsidR="00322B45" w14:paraId="45EA6F34" w14:textId="77777777" w:rsidTr="00B66690">
        <w:tc>
          <w:tcPr>
            <w:tcW w:w="2089" w:type="dxa"/>
          </w:tcPr>
          <w:p w14:paraId="25DAF139" w14:textId="77777777" w:rsidR="00322B45" w:rsidRDefault="00322B45" w:rsidP="001710C1">
            <w:pPr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6207" w:type="dxa"/>
          </w:tcPr>
          <w:p w14:paraId="5B64D273" w14:textId="77777777" w:rsidR="00322B45" w:rsidRDefault="00322B45" w:rsidP="001710C1">
            <w:r>
              <w:rPr>
                <w:rFonts w:hint="eastAsia"/>
              </w:rPr>
              <w:t>功能</w:t>
            </w:r>
          </w:p>
        </w:tc>
      </w:tr>
      <w:tr w:rsidR="00322B45" w14:paraId="33AFB3DD" w14:textId="77777777" w:rsidTr="00B66690">
        <w:tc>
          <w:tcPr>
            <w:tcW w:w="2089" w:type="dxa"/>
          </w:tcPr>
          <w:p w14:paraId="4DB8E72C" w14:textId="1E873F0E" w:rsidR="00322B45" w:rsidRDefault="00B66690" w:rsidP="001710C1">
            <w:proofErr w:type="spellStart"/>
            <w:r>
              <w:rPr>
                <w:rFonts w:hint="eastAsia"/>
              </w:rPr>
              <w:t>change</w:t>
            </w:r>
            <w:r>
              <w:t>Account</w:t>
            </w:r>
            <w:r w:rsidR="00322B45">
              <w:rPr>
                <w:rFonts w:hint="eastAsia"/>
              </w:rPr>
              <w:t>.</w:t>
            </w:r>
            <w:r w:rsidR="00322B45">
              <w:t>jsp</w:t>
            </w:r>
            <w:proofErr w:type="spellEnd"/>
          </w:p>
        </w:tc>
        <w:tc>
          <w:tcPr>
            <w:tcW w:w="6207" w:type="dxa"/>
          </w:tcPr>
          <w:p w14:paraId="49894F30" w14:textId="376004C7" w:rsidR="00322B45" w:rsidRDefault="00322B45" w:rsidP="00B66690">
            <w:r>
              <w:rPr>
                <w:rFonts w:hint="eastAsia"/>
              </w:rPr>
              <w:t>用户</w:t>
            </w:r>
            <w:r w:rsidR="00B66690">
              <w:rPr>
                <w:rFonts w:hint="eastAsia"/>
              </w:rPr>
              <w:t>更改银行卡绑定</w:t>
            </w:r>
          </w:p>
        </w:tc>
      </w:tr>
      <w:tr w:rsidR="00322B45" w14:paraId="0358DEF5" w14:textId="77777777" w:rsidTr="00B66690">
        <w:tc>
          <w:tcPr>
            <w:tcW w:w="2089" w:type="dxa"/>
          </w:tcPr>
          <w:p w14:paraId="7693ED70" w14:textId="39F94A12" w:rsidR="00322B45" w:rsidRDefault="00B66690" w:rsidP="001710C1">
            <w:proofErr w:type="spellStart"/>
            <w:r>
              <w:t>index</w:t>
            </w:r>
            <w:r w:rsidR="00322B45">
              <w:rPr>
                <w:rFonts w:hint="eastAsia"/>
              </w:rPr>
              <w:t>.</w:t>
            </w:r>
            <w:r w:rsidR="00322B45">
              <w:t>jsp</w:t>
            </w:r>
            <w:proofErr w:type="spellEnd"/>
          </w:p>
        </w:tc>
        <w:tc>
          <w:tcPr>
            <w:tcW w:w="6207" w:type="dxa"/>
          </w:tcPr>
          <w:p w14:paraId="2408DED2" w14:textId="5BE8CF5D" w:rsidR="00322B45" w:rsidRDefault="00B66690" w:rsidP="001710C1">
            <w:r>
              <w:rPr>
                <w:rFonts w:hint="eastAsia"/>
              </w:rPr>
              <w:t>登陆后进入的页面，显示已参加的课程和</w:t>
            </w:r>
            <w:proofErr w:type="gramStart"/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参加的课程</w:t>
            </w:r>
          </w:p>
        </w:tc>
      </w:tr>
      <w:tr w:rsidR="00322B45" w14:paraId="23CD981E" w14:textId="77777777" w:rsidTr="00B66690">
        <w:tc>
          <w:tcPr>
            <w:tcW w:w="2089" w:type="dxa"/>
          </w:tcPr>
          <w:p w14:paraId="036E071E" w14:textId="1A793B70" w:rsidR="00322B45" w:rsidRDefault="00B66690" w:rsidP="00B11C6A">
            <w:proofErr w:type="spellStart"/>
            <w:r>
              <w:t>showCardLevel</w:t>
            </w:r>
            <w:r w:rsidR="00322B45">
              <w:rPr>
                <w:rFonts w:hint="eastAsia"/>
              </w:rPr>
              <w:t>.</w:t>
            </w:r>
            <w:r w:rsidR="00B11C6A">
              <w:t>j</w:t>
            </w:r>
            <w:r w:rsidR="00322B45">
              <w:rPr>
                <w:rFonts w:hint="eastAsia"/>
              </w:rPr>
              <w:t>sp</w:t>
            </w:r>
            <w:proofErr w:type="spellEnd"/>
          </w:p>
        </w:tc>
        <w:tc>
          <w:tcPr>
            <w:tcW w:w="6207" w:type="dxa"/>
          </w:tcPr>
          <w:p w14:paraId="2F13C086" w14:textId="5C8194CB" w:rsidR="00322B45" w:rsidRDefault="00B66690" w:rsidP="001710C1">
            <w:r>
              <w:rPr>
                <w:rFonts w:hint="eastAsia"/>
              </w:rPr>
              <w:t>显示积分和优惠信息</w:t>
            </w:r>
          </w:p>
        </w:tc>
      </w:tr>
      <w:tr w:rsidR="00B66690" w14:paraId="16C4716C" w14:textId="77777777" w:rsidTr="00B66690">
        <w:tc>
          <w:tcPr>
            <w:tcW w:w="2089" w:type="dxa"/>
          </w:tcPr>
          <w:p w14:paraId="34E98CC1" w14:textId="77777777" w:rsidR="00B66690" w:rsidRDefault="00B66690" w:rsidP="001710C1">
            <w:proofErr w:type="spellStart"/>
            <w:r>
              <w:t>showStatistics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6207" w:type="dxa"/>
          </w:tcPr>
          <w:p w14:paraId="7EC99775" w14:textId="04C07A64" w:rsidR="00B66690" w:rsidRDefault="00B66690" w:rsidP="001710C1">
            <w:r>
              <w:rPr>
                <w:rFonts w:hint="eastAsia"/>
              </w:rPr>
              <w:t>显示学员统计信息</w:t>
            </w:r>
          </w:p>
        </w:tc>
      </w:tr>
      <w:tr w:rsidR="00322B45" w14:paraId="7306DF91" w14:textId="77777777" w:rsidTr="00B66690">
        <w:tc>
          <w:tcPr>
            <w:tcW w:w="2089" w:type="dxa"/>
          </w:tcPr>
          <w:p w14:paraId="21517CA9" w14:textId="0D9A13F9" w:rsidR="00322B45" w:rsidRDefault="00B66690" w:rsidP="001710C1">
            <w:proofErr w:type="spellStart"/>
            <w:r>
              <w:t>suspended</w:t>
            </w:r>
            <w:r w:rsidR="00322B45">
              <w:rPr>
                <w:rFonts w:hint="eastAsia"/>
              </w:rPr>
              <w:t>.</w:t>
            </w:r>
            <w:r w:rsidR="00322B45">
              <w:t>jsp</w:t>
            </w:r>
            <w:proofErr w:type="spellEnd"/>
          </w:p>
        </w:tc>
        <w:tc>
          <w:tcPr>
            <w:tcW w:w="6207" w:type="dxa"/>
          </w:tcPr>
          <w:p w14:paraId="4E2816FE" w14:textId="762FCCDD" w:rsidR="00322B45" w:rsidRDefault="00B66690" w:rsidP="001710C1">
            <w:r>
              <w:rPr>
                <w:rFonts w:hint="eastAsia"/>
              </w:rPr>
              <w:t>如果学员的账户被暂停使用，跳转到此页面</w:t>
            </w:r>
          </w:p>
        </w:tc>
      </w:tr>
    </w:tbl>
    <w:p w14:paraId="236D9372" w14:textId="61DA1F7C" w:rsidR="00AD556F" w:rsidRDefault="00AD556F" w:rsidP="00AD556F">
      <w:pPr>
        <w:pStyle w:val="3"/>
        <w:spacing w:before="62"/>
        <w:ind w:left="240" w:right="240"/>
      </w:pPr>
      <w:bookmarkStart w:id="39" w:name="_Toc478563420"/>
      <w:r>
        <w:rPr>
          <w:rFonts w:hint="eastAsia"/>
        </w:rPr>
        <w:t>3.</w:t>
      </w:r>
      <w:r>
        <w:t>2.3</w:t>
      </w:r>
      <w:r>
        <w:rPr>
          <w:rFonts w:hint="eastAsia"/>
        </w:rPr>
        <w:t xml:space="preserve"> manager</w:t>
      </w:r>
      <w:r>
        <w:rPr>
          <w:rFonts w:hint="eastAsia"/>
        </w:rPr>
        <w:t>模块</w:t>
      </w:r>
      <w:bookmarkEnd w:id="39"/>
    </w:p>
    <w:p w14:paraId="3DBE544E" w14:textId="51BF2026" w:rsidR="00AD556F" w:rsidRDefault="00AD556F" w:rsidP="00AD556F">
      <w:pPr>
        <w:ind w:left="420"/>
      </w:pPr>
      <w:r>
        <w:rPr>
          <w:rFonts w:hint="eastAsia"/>
        </w:rPr>
        <w:t>此模块处理</w:t>
      </w:r>
      <w:r w:rsidR="00D1142F">
        <w:rPr>
          <w:rFonts w:hint="eastAsia"/>
        </w:rPr>
        <w:t>经理</w:t>
      </w:r>
      <w:r>
        <w:rPr>
          <w:rFonts w:hint="eastAsia"/>
        </w:rPr>
        <w:t>登录后流程。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906"/>
      </w:tblGrid>
      <w:tr w:rsidR="00AD556F" w14:paraId="0C1A8D9A" w14:textId="77777777" w:rsidTr="00B97CC2">
        <w:tc>
          <w:tcPr>
            <w:tcW w:w="1555" w:type="dxa"/>
          </w:tcPr>
          <w:p w14:paraId="16A7459D" w14:textId="5276ECA6" w:rsidR="00AD556F" w:rsidRDefault="00AD556F" w:rsidP="00EA0980">
            <w:pPr>
              <w:wordWrap w:val="0"/>
              <w:jc w:val="center"/>
            </w:pPr>
            <w:r>
              <w:rPr>
                <w:rFonts w:hint="eastAsia"/>
              </w:rPr>
              <w:t>子文件夹名</w:t>
            </w:r>
          </w:p>
        </w:tc>
        <w:tc>
          <w:tcPr>
            <w:tcW w:w="2835" w:type="dxa"/>
          </w:tcPr>
          <w:p w14:paraId="49B510A6" w14:textId="0AA27D22" w:rsidR="00AD556F" w:rsidRDefault="00AD556F" w:rsidP="00EA0980">
            <w:pPr>
              <w:wordWrap w:val="0"/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3906" w:type="dxa"/>
          </w:tcPr>
          <w:p w14:paraId="424C81C0" w14:textId="77777777" w:rsidR="00AD556F" w:rsidRDefault="00AD556F" w:rsidP="001710C1">
            <w:r>
              <w:rPr>
                <w:rFonts w:hint="eastAsia"/>
              </w:rPr>
              <w:t>功能</w:t>
            </w:r>
          </w:p>
        </w:tc>
      </w:tr>
      <w:tr w:rsidR="00AD556F" w14:paraId="7527C093" w14:textId="77777777" w:rsidTr="0089489C">
        <w:tc>
          <w:tcPr>
            <w:tcW w:w="1555" w:type="dxa"/>
            <w:vAlign w:val="center"/>
          </w:tcPr>
          <w:p w14:paraId="1CE632D7" w14:textId="0AC0BC41" w:rsidR="00AD556F" w:rsidRPr="00BA0120" w:rsidRDefault="00AD556F" w:rsidP="008948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  <w:vAlign w:val="center"/>
          </w:tcPr>
          <w:p w14:paraId="71B7012B" w14:textId="1A51A2DA" w:rsidR="00AD556F" w:rsidRDefault="00AD556F" w:rsidP="0089489C">
            <w:pPr>
              <w:jc w:val="left"/>
            </w:pPr>
            <w:proofErr w:type="spellStart"/>
            <w:r>
              <w:t>index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3906" w:type="dxa"/>
          </w:tcPr>
          <w:p w14:paraId="14B4BF9E" w14:textId="449C1B74" w:rsidR="00AD556F" w:rsidRDefault="00AD556F" w:rsidP="00AD556F">
            <w:r>
              <w:rPr>
                <w:rFonts w:hint="eastAsia"/>
              </w:rPr>
              <w:t>经理登陆后进入的页面，显示</w:t>
            </w:r>
            <w:r w:rsidRPr="00AD556F">
              <w:t>待审核的课程变动</w:t>
            </w:r>
            <w:r w:rsidRPr="00AD556F">
              <w:rPr>
                <w:rFonts w:hint="eastAsia"/>
              </w:rPr>
              <w:t>和</w:t>
            </w:r>
            <w:r w:rsidRPr="00AD556F">
              <w:t>待结算的资金流动</w:t>
            </w:r>
          </w:p>
        </w:tc>
      </w:tr>
      <w:tr w:rsidR="00B11C6A" w14:paraId="118305CC" w14:textId="77777777" w:rsidTr="0089489C">
        <w:tc>
          <w:tcPr>
            <w:tcW w:w="1555" w:type="dxa"/>
            <w:vMerge w:val="restart"/>
            <w:vAlign w:val="center"/>
          </w:tcPr>
          <w:p w14:paraId="16542E6F" w14:textId="31F4E85E" w:rsidR="00B11C6A" w:rsidRDefault="00B11C6A" w:rsidP="0089489C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userStatistics</w:t>
            </w:r>
            <w:proofErr w:type="spellEnd"/>
          </w:p>
        </w:tc>
        <w:tc>
          <w:tcPr>
            <w:tcW w:w="2835" w:type="dxa"/>
            <w:vAlign w:val="center"/>
          </w:tcPr>
          <w:p w14:paraId="1113BFBE" w14:textId="46391129" w:rsidR="00B11C6A" w:rsidRDefault="00B11C6A" w:rsidP="0089489C">
            <w:pPr>
              <w:wordWrap w:val="0"/>
              <w:jc w:val="left"/>
            </w:pPr>
            <w:proofErr w:type="spellStart"/>
            <w:r>
              <w:t>index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3906" w:type="dxa"/>
          </w:tcPr>
          <w:p w14:paraId="3DAF84B6" w14:textId="3FC67391" w:rsidR="00B11C6A" w:rsidRDefault="00EA0980" w:rsidP="00AD556F">
            <w:r>
              <w:rPr>
                <w:rFonts w:hint="eastAsia"/>
              </w:rPr>
              <w:t>查看用户统计信息的主页面，显示用户列表</w:t>
            </w:r>
          </w:p>
        </w:tc>
      </w:tr>
      <w:tr w:rsidR="00B11C6A" w14:paraId="14EBD111" w14:textId="77777777" w:rsidTr="0089489C">
        <w:tc>
          <w:tcPr>
            <w:tcW w:w="1555" w:type="dxa"/>
            <w:vMerge/>
            <w:vAlign w:val="center"/>
          </w:tcPr>
          <w:p w14:paraId="515F938C" w14:textId="77777777" w:rsidR="00B11C6A" w:rsidRPr="00BA0120" w:rsidRDefault="00B11C6A" w:rsidP="0089489C">
            <w:pPr>
              <w:wordWrap w:val="0"/>
              <w:jc w:val="center"/>
            </w:pPr>
          </w:p>
        </w:tc>
        <w:tc>
          <w:tcPr>
            <w:tcW w:w="2835" w:type="dxa"/>
            <w:vAlign w:val="center"/>
          </w:tcPr>
          <w:p w14:paraId="6A82281E" w14:textId="59ACBE66" w:rsidR="00B11C6A" w:rsidRDefault="00B11C6A" w:rsidP="0089489C">
            <w:pPr>
              <w:wordWrap w:val="0"/>
              <w:jc w:val="left"/>
            </w:pPr>
            <w:proofErr w:type="spellStart"/>
            <w:r w:rsidRPr="00B11C6A">
              <w:t>showAttendingCourse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  <w:proofErr w:type="spellEnd"/>
          </w:p>
        </w:tc>
        <w:tc>
          <w:tcPr>
            <w:tcW w:w="3906" w:type="dxa"/>
          </w:tcPr>
          <w:p w14:paraId="1E49EBE7" w14:textId="1700F5EC" w:rsidR="00B11C6A" w:rsidRDefault="00EA0980" w:rsidP="00AD556F">
            <w:r>
              <w:rPr>
                <w:rFonts w:hint="eastAsia"/>
              </w:rPr>
              <w:t>查看每个用户已参加的课程</w:t>
            </w:r>
          </w:p>
        </w:tc>
      </w:tr>
      <w:tr w:rsidR="00B11C6A" w14:paraId="1DCE2DFB" w14:textId="77777777" w:rsidTr="0089489C">
        <w:tc>
          <w:tcPr>
            <w:tcW w:w="1555" w:type="dxa"/>
            <w:vMerge w:val="restart"/>
            <w:vAlign w:val="center"/>
          </w:tcPr>
          <w:p w14:paraId="1CC2F078" w14:textId="009A0018" w:rsidR="00B11C6A" w:rsidRPr="00BA0120" w:rsidRDefault="00B11C6A" w:rsidP="0089489C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insStatistics</w:t>
            </w:r>
            <w:proofErr w:type="spellEnd"/>
          </w:p>
        </w:tc>
        <w:tc>
          <w:tcPr>
            <w:tcW w:w="2835" w:type="dxa"/>
            <w:vAlign w:val="center"/>
          </w:tcPr>
          <w:p w14:paraId="35C02BFA" w14:textId="4924118B" w:rsidR="00B11C6A" w:rsidRDefault="00496ACC" w:rsidP="0089489C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showCourse</w:t>
            </w:r>
            <w:r w:rsidR="00B11C6A">
              <w:rPr>
                <w:rFonts w:hint="eastAsia"/>
              </w:rPr>
              <w:t>.</w:t>
            </w:r>
            <w:r w:rsidR="00B11C6A">
              <w:t>jsp</w:t>
            </w:r>
            <w:proofErr w:type="spellEnd"/>
          </w:p>
        </w:tc>
        <w:tc>
          <w:tcPr>
            <w:tcW w:w="3906" w:type="dxa"/>
          </w:tcPr>
          <w:p w14:paraId="2863F581" w14:textId="1A6443BC" w:rsidR="00B11C6A" w:rsidRDefault="00F6109F" w:rsidP="00F6109F">
            <w:r>
              <w:rPr>
                <w:rFonts w:hint="eastAsia"/>
              </w:rPr>
              <w:t>显示某机构已开设的课程</w:t>
            </w:r>
          </w:p>
        </w:tc>
      </w:tr>
      <w:tr w:rsidR="00B11C6A" w14:paraId="75F99573" w14:textId="77777777" w:rsidTr="0089489C">
        <w:tc>
          <w:tcPr>
            <w:tcW w:w="1555" w:type="dxa"/>
            <w:vMerge/>
            <w:vAlign w:val="center"/>
          </w:tcPr>
          <w:p w14:paraId="152B132B" w14:textId="77777777" w:rsidR="00B11C6A" w:rsidRPr="00BA0120" w:rsidRDefault="00B11C6A" w:rsidP="0089489C">
            <w:pPr>
              <w:wordWrap w:val="0"/>
              <w:jc w:val="center"/>
            </w:pPr>
          </w:p>
        </w:tc>
        <w:tc>
          <w:tcPr>
            <w:tcW w:w="2835" w:type="dxa"/>
            <w:vAlign w:val="center"/>
          </w:tcPr>
          <w:p w14:paraId="09C6C10A" w14:textId="3FB7DE53" w:rsidR="00B11C6A" w:rsidRDefault="00B11C6A" w:rsidP="0089489C">
            <w:pPr>
              <w:wordWrap w:val="0"/>
              <w:jc w:val="left"/>
            </w:pPr>
            <w:proofErr w:type="spellStart"/>
            <w:r w:rsidRPr="00B11C6A">
              <w:t>index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3906" w:type="dxa"/>
          </w:tcPr>
          <w:p w14:paraId="28E861B8" w14:textId="5FB1B660" w:rsidR="00B11C6A" w:rsidRDefault="00EA0980" w:rsidP="00EA0980">
            <w:r>
              <w:rPr>
                <w:rFonts w:hint="eastAsia"/>
              </w:rPr>
              <w:t>查看机构统计信息的主页面，显示机构列表</w:t>
            </w:r>
          </w:p>
        </w:tc>
      </w:tr>
      <w:tr w:rsidR="00496ACC" w14:paraId="455EAD46" w14:textId="77777777" w:rsidTr="0089489C">
        <w:tc>
          <w:tcPr>
            <w:tcW w:w="1555" w:type="dxa"/>
            <w:vMerge/>
            <w:vAlign w:val="center"/>
          </w:tcPr>
          <w:p w14:paraId="63501640" w14:textId="77777777" w:rsidR="00496ACC" w:rsidRPr="00BA0120" w:rsidRDefault="00496ACC" w:rsidP="0089489C">
            <w:pPr>
              <w:wordWrap w:val="0"/>
              <w:jc w:val="center"/>
            </w:pPr>
          </w:p>
        </w:tc>
        <w:tc>
          <w:tcPr>
            <w:tcW w:w="2835" w:type="dxa"/>
            <w:vAlign w:val="center"/>
          </w:tcPr>
          <w:p w14:paraId="02E7532B" w14:textId="7480B4D0" w:rsidR="00496ACC" w:rsidRDefault="00496ACC" w:rsidP="0089489C">
            <w:pPr>
              <w:wordWrap w:val="0"/>
              <w:jc w:val="left"/>
            </w:pPr>
            <w:proofErr w:type="spellStart"/>
            <w:r w:rsidRPr="00B11C6A">
              <w:t>courseStudentList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3906" w:type="dxa"/>
          </w:tcPr>
          <w:p w14:paraId="7F6E4BCB" w14:textId="2BD8D105" w:rsidR="00496ACC" w:rsidRDefault="00F6109F" w:rsidP="00496ACC">
            <w:r>
              <w:rPr>
                <w:rFonts w:hint="eastAsia"/>
              </w:rPr>
              <w:t>显示某课程的学员列表</w:t>
            </w:r>
          </w:p>
        </w:tc>
      </w:tr>
      <w:tr w:rsidR="00AD556F" w14:paraId="03D286F6" w14:textId="77777777" w:rsidTr="0089489C">
        <w:tc>
          <w:tcPr>
            <w:tcW w:w="1555" w:type="dxa"/>
            <w:vAlign w:val="center"/>
          </w:tcPr>
          <w:p w14:paraId="4CD1835F" w14:textId="1C10F94F" w:rsidR="00AD556F" w:rsidRPr="00BA0120" w:rsidRDefault="00EA0980" w:rsidP="0089489C">
            <w:pPr>
              <w:wordWrap w:val="0"/>
              <w:jc w:val="center"/>
            </w:pPr>
            <w:proofErr w:type="spellStart"/>
            <w:r w:rsidRPr="00EA0980">
              <w:t>collegeStatistics</w:t>
            </w:r>
            <w:proofErr w:type="spellEnd"/>
          </w:p>
        </w:tc>
        <w:tc>
          <w:tcPr>
            <w:tcW w:w="2835" w:type="dxa"/>
            <w:vAlign w:val="center"/>
          </w:tcPr>
          <w:p w14:paraId="5C2A3104" w14:textId="4D0865EB" w:rsidR="00AD556F" w:rsidRDefault="00EA0980" w:rsidP="0089489C">
            <w:pPr>
              <w:wordWrap w:val="0"/>
              <w:jc w:val="left"/>
            </w:pPr>
            <w:proofErr w:type="spellStart"/>
            <w:r>
              <w:t>index</w:t>
            </w:r>
            <w:r w:rsidR="00AD556F">
              <w:rPr>
                <w:rFonts w:hint="eastAsia"/>
              </w:rPr>
              <w:t>.</w:t>
            </w:r>
            <w:r w:rsidR="00AD556F">
              <w:t>jsp</w:t>
            </w:r>
            <w:proofErr w:type="spellEnd"/>
          </w:p>
        </w:tc>
        <w:tc>
          <w:tcPr>
            <w:tcW w:w="3906" w:type="dxa"/>
          </w:tcPr>
          <w:p w14:paraId="59A75772" w14:textId="4A8E863C" w:rsidR="00AD556F" w:rsidRDefault="00AD556F" w:rsidP="00AD556F">
            <w:r>
              <w:rPr>
                <w:rFonts w:hint="eastAsia"/>
              </w:rPr>
              <w:t>显示</w:t>
            </w:r>
            <w:r w:rsidR="00B97CC2">
              <w:rPr>
                <w:rFonts w:hint="eastAsia"/>
              </w:rPr>
              <w:t>学院财务情况统计信息</w:t>
            </w:r>
          </w:p>
        </w:tc>
      </w:tr>
    </w:tbl>
    <w:p w14:paraId="4AA358D8" w14:textId="1FB4A0B6" w:rsidR="00B11C6A" w:rsidRDefault="00B11C6A" w:rsidP="00B11C6A">
      <w:pPr>
        <w:pStyle w:val="3"/>
        <w:spacing w:before="62"/>
        <w:ind w:left="240" w:right="240"/>
      </w:pPr>
      <w:bookmarkStart w:id="40" w:name="_Toc478563421"/>
      <w:r>
        <w:rPr>
          <w:rFonts w:hint="eastAsia"/>
        </w:rPr>
        <w:t>3.</w:t>
      </w:r>
      <w:r>
        <w:t>2.4</w:t>
      </w:r>
      <w:r>
        <w:rPr>
          <w:rFonts w:hint="eastAsia"/>
        </w:rPr>
        <w:t xml:space="preserve"> institution</w:t>
      </w:r>
      <w:r>
        <w:rPr>
          <w:rFonts w:hint="eastAsia"/>
        </w:rPr>
        <w:t>模块</w:t>
      </w:r>
      <w:bookmarkEnd w:id="40"/>
    </w:p>
    <w:p w14:paraId="77943AA5" w14:textId="77777777" w:rsidR="00B11C6A" w:rsidRDefault="00B11C6A" w:rsidP="00B11C6A">
      <w:pPr>
        <w:ind w:left="420"/>
      </w:pPr>
      <w:r>
        <w:rPr>
          <w:rFonts w:hint="eastAsia"/>
        </w:rPr>
        <w:t>此模块处理机构登录后流程。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9"/>
        <w:gridCol w:w="6167"/>
      </w:tblGrid>
      <w:tr w:rsidR="00B11C6A" w14:paraId="3E102120" w14:textId="77777777" w:rsidTr="001710C1">
        <w:tc>
          <w:tcPr>
            <w:tcW w:w="2129" w:type="dxa"/>
          </w:tcPr>
          <w:p w14:paraId="0C9AC687" w14:textId="77777777" w:rsidR="00B11C6A" w:rsidRDefault="00B11C6A" w:rsidP="001710C1">
            <w:pPr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6167" w:type="dxa"/>
          </w:tcPr>
          <w:p w14:paraId="28BEE2D0" w14:textId="77777777" w:rsidR="00B11C6A" w:rsidRDefault="00B11C6A" w:rsidP="001710C1">
            <w:r>
              <w:rPr>
                <w:rFonts w:hint="eastAsia"/>
              </w:rPr>
              <w:t>功能</w:t>
            </w:r>
          </w:p>
        </w:tc>
      </w:tr>
      <w:tr w:rsidR="00B11C6A" w14:paraId="26C68547" w14:textId="77777777" w:rsidTr="001710C1">
        <w:tc>
          <w:tcPr>
            <w:tcW w:w="2129" w:type="dxa"/>
          </w:tcPr>
          <w:p w14:paraId="0BD3A11E" w14:textId="77777777" w:rsidR="00B11C6A" w:rsidRDefault="00B11C6A" w:rsidP="001710C1">
            <w:proofErr w:type="spellStart"/>
            <w:r w:rsidRPr="00BA0120">
              <w:lastRenderedPageBreak/>
              <w:t>changeClass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6167" w:type="dxa"/>
          </w:tcPr>
          <w:p w14:paraId="50D8C33B" w14:textId="77777777" w:rsidR="00B11C6A" w:rsidRDefault="00B11C6A" w:rsidP="001710C1">
            <w:r>
              <w:rPr>
                <w:rFonts w:hint="eastAsia"/>
              </w:rPr>
              <w:t>机构改变课程信息</w:t>
            </w:r>
          </w:p>
        </w:tc>
      </w:tr>
      <w:tr w:rsidR="00B11C6A" w14:paraId="484A0CDB" w14:textId="77777777" w:rsidTr="001710C1">
        <w:tc>
          <w:tcPr>
            <w:tcW w:w="2129" w:type="dxa"/>
          </w:tcPr>
          <w:p w14:paraId="28F3BC47" w14:textId="77777777" w:rsidR="00B11C6A" w:rsidRDefault="00B11C6A" w:rsidP="001710C1">
            <w:proofErr w:type="spellStart"/>
            <w:r>
              <w:t>index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6167" w:type="dxa"/>
          </w:tcPr>
          <w:p w14:paraId="298AAE36" w14:textId="77777777" w:rsidR="00B11C6A" w:rsidRDefault="00B11C6A" w:rsidP="001710C1">
            <w:r>
              <w:rPr>
                <w:rFonts w:hint="eastAsia"/>
              </w:rPr>
              <w:t>登陆后进入的页面，显示</w:t>
            </w:r>
            <w:proofErr w:type="gramStart"/>
            <w:r>
              <w:rPr>
                <w:rFonts w:hint="eastAsia"/>
              </w:rPr>
              <w:t>此机构</w:t>
            </w:r>
            <w:proofErr w:type="gramEnd"/>
            <w:r>
              <w:rPr>
                <w:rFonts w:hint="eastAsia"/>
              </w:rPr>
              <w:t>已开设的课程</w:t>
            </w:r>
          </w:p>
        </w:tc>
      </w:tr>
      <w:tr w:rsidR="00B11C6A" w14:paraId="1D0F30E8" w14:textId="77777777" w:rsidTr="001710C1">
        <w:tc>
          <w:tcPr>
            <w:tcW w:w="2129" w:type="dxa"/>
          </w:tcPr>
          <w:p w14:paraId="5BDC1316" w14:textId="77777777" w:rsidR="00B11C6A" w:rsidRDefault="00B11C6A" w:rsidP="001710C1">
            <w:proofErr w:type="spellStart"/>
            <w:r w:rsidRPr="00BA0120">
              <w:t>openClass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  <w:proofErr w:type="spellEnd"/>
          </w:p>
        </w:tc>
        <w:tc>
          <w:tcPr>
            <w:tcW w:w="6167" w:type="dxa"/>
          </w:tcPr>
          <w:p w14:paraId="24D5118E" w14:textId="77777777" w:rsidR="00B11C6A" w:rsidRDefault="00B11C6A" w:rsidP="001710C1">
            <w:r>
              <w:rPr>
                <w:rFonts w:hint="eastAsia"/>
              </w:rPr>
              <w:t>机构开设课程的输入表单页面</w:t>
            </w:r>
          </w:p>
        </w:tc>
      </w:tr>
      <w:tr w:rsidR="00B11C6A" w14:paraId="09227BEB" w14:textId="77777777" w:rsidTr="001710C1">
        <w:tc>
          <w:tcPr>
            <w:tcW w:w="2129" w:type="dxa"/>
          </w:tcPr>
          <w:p w14:paraId="6AD3F039" w14:textId="77777777" w:rsidR="00B11C6A" w:rsidRDefault="00B11C6A" w:rsidP="001710C1">
            <w:proofErr w:type="spellStart"/>
            <w:r w:rsidRPr="00BA0120">
              <w:t>registerMark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6167" w:type="dxa"/>
          </w:tcPr>
          <w:p w14:paraId="5FB3A088" w14:textId="77777777" w:rsidR="00B11C6A" w:rsidRDefault="00B11C6A" w:rsidP="001710C1">
            <w:r>
              <w:rPr>
                <w:rFonts w:hint="eastAsia"/>
              </w:rPr>
              <w:t>机构登记学员分数</w:t>
            </w:r>
          </w:p>
        </w:tc>
      </w:tr>
      <w:tr w:rsidR="00B11C6A" w14:paraId="2207D43D" w14:textId="77777777" w:rsidTr="001710C1">
        <w:tc>
          <w:tcPr>
            <w:tcW w:w="2129" w:type="dxa"/>
          </w:tcPr>
          <w:p w14:paraId="0AF8992D" w14:textId="77777777" w:rsidR="00B11C6A" w:rsidRDefault="00B11C6A" w:rsidP="001710C1">
            <w:proofErr w:type="spellStart"/>
            <w:r w:rsidRPr="00BA0120">
              <w:t>registerNonUser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6167" w:type="dxa"/>
          </w:tcPr>
          <w:p w14:paraId="7E190CAA" w14:textId="77777777" w:rsidR="00B11C6A" w:rsidRDefault="00B11C6A" w:rsidP="001710C1"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登记非</w:t>
            </w:r>
            <w:proofErr w:type="gramEnd"/>
            <w:r>
              <w:rPr>
                <w:rFonts w:hint="eastAsia"/>
              </w:rPr>
              <w:t>会员学习</w:t>
            </w:r>
          </w:p>
        </w:tc>
      </w:tr>
      <w:tr w:rsidR="00B11C6A" w14:paraId="356364BE" w14:textId="77777777" w:rsidTr="001710C1">
        <w:tc>
          <w:tcPr>
            <w:tcW w:w="2129" w:type="dxa"/>
          </w:tcPr>
          <w:p w14:paraId="2165F304" w14:textId="77777777" w:rsidR="00B11C6A" w:rsidRDefault="00B11C6A" w:rsidP="001710C1">
            <w:proofErr w:type="spellStart"/>
            <w:r w:rsidRPr="00BA0120">
              <w:t>showStatistics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6167" w:type="dxa"/>
          </w:tcPr>
          <w:p w14:paraId="5F28A589" w14:textId="77777777" w:rsidR="00B11C6A" w:rsidRDefault="00B11C6A" w:rsidP="001710C1">
            <w:r>
              <w:rPr>
                <w:rFonts w:hint="eastAsia"/>
              </w:rPr>
              <w:t>显示机构统计信息</w:t>
            </w:r>
          </w:p>
        </w:tc>
      </w:tr>
      <w:tr w:rsidR="00B11C6A" w14:paraId="7E5F89B7" w14:textId="77777777" w:rsidTr="001710C1">
        <w:tc>
          <w:tcPr>
            <w:tcW w:w="2129" w:type="dxa"/>
          </w:tcPr>
          <w:p w14:paraId="411C9D0C" w14:textId="77777777" w:rsidR="00B11C6A" w:rsidRDefault="00B11C6A" w:rsidP="001710C1">
            <w:proofErr w:type="spellStart"/>
            <w:r w:rsidRPr="00BA0120">
              <w:t>studentList</w:t>
            </w:r>
            <w:r>
              <w:rPr>
                <w:rFonts w:hint="eastAsia"/>
              </w:rPr>
              <w:t>.</w:t>
            </w:r>
            <w:r>
              <w:t>jsp</w:t>
            </w:r>
            <w:proofErr w:type="spellEnd"/>
          </w:p>
        </w:tc>
        <w:tc>
          <w:tcPr>
            <w:tcW w:w="6167" w:type="dxa"/>
          </w:tcPr>
          <w:p w14:paraId="01C1AEE7" w14:textId="77777777" w:rsidR="00B11C6A" w:rsidRDefault="00B11C6A" w:rsidP="001710C1">
            <w:r>
              <w:rPr>
                <w:rFonts w:hint="eastAsia"/>
              </w:rPr>
              <w:t>显示机构开设的某一门课程的学员列表</w:t>
            </w:r>
          </w:p>
        </w:tc>
      </w:tr>
    </w:tbl>
    <w:p w14:paraId="662DC951" w14:textId="38E4DE98" w:rsidR="00F11F03" w:rsidRDefault="00F11F03" w:rsidP="00F11F03">
      <w:pPr>
        <w:pStyle w:val="1"/>
        <w:spacing w:before="156" w:after="156"/>
        <w:ind w:left="723" w:hanging="723"/>
      </w:pPr>
      <w:bookmarkStart w:id="41" w:name="_Toc478563422"/>
      <w:r>
        <w:t>4</w:t>
      </w:r>
      <w:r>
        <w:rPr>
          <w:rFonts w:hint="eastAsia"/>
        </w:rPr>
        <w:t>．开发环境说明</w:t>
      </w:r>
      <w:bookmarkEnd w:id="41"/>
    </w:p>
    <w:p w14:paraId="528669EA" w14:textId="464B44B0" w:rsidR="00866176" w:rsidRDefault="00F11F03" w:rsidP="00866176">
      <w:pPr>
        <w:rPr>
          <w:rFonts w:ascii="Microsoft YaHei UI" w:eastAsia="Microsoft YaHei UI" w:hAnsi="Times New Roman" w:cs="Microsoft YaHei UI"/>
          <w:kern w:val="0"/>
          <w:sz w:val="18"/>
          <w:szCs w:val="18"/>
        </w:rPr>
      </w:pPr>
      <w:r>
        <w:t>I</w:t>
      </w:r>
      <w:r>
        <w:rPr>
          <w:rFonts w:hint="eastAsia"/>
        </w:rPr>
        <w:t>de:</w:t>
      </w:r>
      <w:r>
        <w:t xml:space="preserve"> </w:t>
      </w:r>
      <w:r>
        <w:rPr>
          <w:rFonts w:ascii="Microsoft YaHei UI" w:eastAsia="Microsoft YaHei UI" w:hAnsi="Times New Roman" w:cs="Microsoft YaHei UI"/>
          <w:kern w:val="0"/>
          <w:sz w:val="18"/>
          <w:szCs w:val="18"/>
        </w:rPr>
        <w:t>Eclipse Java EE IDE for Web Developers.</w:t>
      </w:r>
      <w:r w:rsidRPr="00F11F03">
        <w:rPr>
          <w:rFonts w:ascii="Microsoft YaHei UI" w:eastAsia="Microsoft YaHei UI" w:hAnsi="Times New Roman" w:cs="Microsoft YaHei UI"/>
          <w:kern w:val="0"/>
          <w:sz w:val="18"/>
          <w:szCs w:val="18"/>
        </w:rPr>
        <w:t xml:space="preserve"> </w:t>
      </w:r>
      <w:r>
        <w:rPr>
          <w:rFonts w:ascii="Microsoft YaHei UI" w:eastAsia="Microsoft YaHei UI" w:hAnsi="Times New Roman" w:cs="Microsoft YaHei UI"/>
          <w:kern w:val="0"/>
          <w:sz w:val="18"/>
          <w:szCs w:val="18"/>
        </w:rPr>
        <w:t>Version: Neon.1 Release</w:t>
      </w:r>
    </w:p>
    <w:p w14:paraId="5096E708" w14:textId="44034EA7" w:rsidR="00F11F03" w:rsidRPr="00F11F03" w:rsidRDefault="00F11F03" w:rsidP="00866176">
      <w:r>
        <w:rPr>
          <w:rFonts w:ascii="Microsoft YaHei UI" w:eastAsia="Microsoft YaHei UI" w:hAnsi="Times New Roman" w:cs="Microsoft YaHei UI" w:hint="eastAsia"/>
          <w:kern w:val="0"/>
          <w:sz w:val="18"/>
          <w:szCs w:val="18"/>
        </w:rPr>
        <w:t>数据库：云数据库，部署在</w:t>
      </w:r>
      <w:r w:rsidR="0060127C">
        <w:fldChar w:fldCharType="begin"/>
      </w:r>
      <w:r w:rsidR="0060127C">
        <w:instrText xml:space="preserve"> HYPERLINK "http://www.zzzzzyx.com:3306" </w:instrText>
      </w:r>
      <w:r w:rsidR="0060127C">
        <w:fldChar w:fldCharType="separate"/>
      </w:r>
      <w:r w:rsidRPr="00C0690A">
        <w:rPr>
          <w:rStyle w:val="a8"/>
          <w:rFonts w:ascii="Microsoft YaHei UI" w:eastAsia="Microsoft YaHei UI" w:hAnsi="Times New Roman" w:cs="Microsoft YaHei UI" w:hint="eastAsia"/>
          <w:kern w:val="0"/>
          <w:sz w:val="18"/>
          <w:szCs w:val="18"/>
        </w:rPr>
        <w:t>www.zzzzzyx.com:3306</w:t>
      </w:r>
      <w:r w:rsidR="0060127C">
        <w:rPr>
          <w:rStyle w:val="a8"/>
          <w:rFonts w:ascii="Microsoft YaHei UI" w:eastAsia="Microsoft YaHei UI" w:hAnsi="Times New Roman" w:cs="Microsoft YaHei UI"/>
          <w:kern w:val="0"/>
          <w:sz w:val="18"/>
          <w:szCs w:val="18"/>
        </w:rPr>
        <w:fldChar w:fldCharType="end"/>
      </w:r>
      <w:r>
        <w:rPr>
          <w:rFonts w:ascii="Microsoft YaHei UI" w:eastAsia="Microsoft YaHei UI" w:hAnsi="Times New Roman" w:cs="Microsoft YaHei UI" w:hint="eastAsia"/>
          <w:kern w:val="0"/>
          <w:sz w:val="18"/>
          <w:szCs w:val="18"/>
        </w:rPr>
        <w:t>。数据库版本为：</w:t>
      </w:r>
      <w:proofErr w:type="spellStart"/>
      <w:r>
        <w:rPr>
          <w:rFonts w:ascii="Microsoft YaHei UI" w:eastAsia="Microsoft YaHei UI" w:hAnsi="Times New Roman" w:cs="Microsoft YaHei UI" w:hint="eastAsia"/>
          <w:kern w:val="0"/>
          <w:sz w:val="18"/>
          <w:szCs w:val="18"/>
        </w:rPr>
        <w:t>mysql</w:t>
      </w:r>
      <w:proofErr w:type="spellEnd"/>
      <w:r>
        <w:rPr>
          <w:rFonts w:ascii="Microsoft YaHei UI" w:eastAsia="Microsoft YaHei UI" w:hAnsi="Times New Roman" w:cs="Microsoft YaHei UI"/>
          <w:kern w:val="0"/>
          <w:sz w:val="18"/>
          <w:szCs w:val="18"/>
        </w:rPr>
        <w:t xml:space="preserve"> 5.7</w:t>
      </w:r>
    </w:p>
    <w:sectPr w:rsidR="00F11F03" w:rsidRPr="00F11F0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130A5" w14:textId="77777777" w:rsidR="0060127C" w:rsidRDefault="0060127C" w:rsidP="00E82750">
      <w:pPr>
        <w:ind w:firstLine="480"/>
      </w:pPr>
      <w:r>
        <w:separator/>
      </w:r>
    </w:p>
  </w:endnote>
  <w:endnote w:type="continuationSeparator" w:id="0">
    <w:p w14:paraId="3299C27F" w14:textId="77777777" w:rsidR="0060127C" w:rsidRDefault="0060127C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186DD125" w:rsidR="00557A06" w:rsidRDefault="00557A06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003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003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10AFF" w14:textId="77777777" w:rsidR="0060127C" w:rsidRDefault="0060127C" w:rsidP="00E82750">
      <w:pPr>
        <w:ind w:firstLine="480"/>
      </w:pPr>
      <w:r>
        <w:separator/>
      </w:r>
    </w:p>
  </w:footnote>
  <w:footnote w:type="continuationSeparator" w:id="0">
    <w:p w14:paraId="77B3D5B1" w14:textId="77777777" w:rsidR="0060127C" w:rsidRDefault="0060127C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557A06" w:rsidRDefault="00557A06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DA2"/>
    <w:rsid w:val="00014C5F"/>
    <w:rsid w:val="000170A3"/>
    <w:rsid w:val="00034585"/>
    <w:rsid w:val="00042D1D"/>
    <w:rsid w:val="00043A73"/>
    <w:rsid w:val="00045C35"/>
    <w:rsid w:val="0005140C"/>
    <w:rsid w:val="00057CFD"/>
    <w:rsid w:val="00062CAC"/>
    <w:rsid w:val="00064D54"/>
    <w:rsid w:val="0006653B"/>
    <w:rsid w:val="00067768"/>
    <w:rsid w:val="00074BD3"/>
    <w:rsid w:val="00074D95"/>
    <w:rsid w:val="00081679"/>
    <w:rsid w:val="000835F4"/>
    <w:rsid w:val="00084E20"/>
    <w:rsid w:val="00085F1C"/>
    <w:rsid w:val="000906BF"/>
    <w:rsid w:val="00090A2F"/>
    <w:rsid w:val="0009249E"/>
    <w:rsid w:val="0009517E"/>
    <w:rsid w:val="000A016C"/>
    <w:rsid w:val="000A2353"/>
    <w:rsid w:val="000A5735"/>
    <w:rsid w:val="000C45A5"/>
    <w:rsid w:val="000C6269"/>
    <w:rsid w:val="000D7D7E"/>
    <w:rsid w:val="000E009C"/>
    <w:rsid w:val="000F3998"/>
    <w:rsid w:val="00103151"/>
    <w:rsid w:val="001042E3"/>
    <w:rsid w:val="00114CDC"/>
    <w:rsid w:val="00121FD0"/>
    <w:rsid w:val="00136025"/>
    <w:rsid w:val="00136F41"/>
    <w:rsid w:val="00152276"/>
    <w:rsid w:val="001527AD"/>
    <w:rsid w:val="001544BD"/>
    <w:rsid w:val="00154C64"/>
    <w:rsid w:val="00163808"/>
    <w:rsid w:val="00164938"/>
    <w:rsid w:val="00172A27"/>
    <w:rsid w:val="0018497B"/>
    <w:rsid w:val="00190BC4"/>
    <w:rsid w:val="00190CBB"/>
    <w:rsid w:val="00191222"/>
    <w:rsid w:val="001927A4"/>
    <w:rsid w:val="00194031"/>
    <w:rsid w:val="00194237"/>
    <w:rsid w:val="001B15D8"/>
    <w:rsid w:val="001B2AEF"/>
    <w:rsid w:val="001B31D7"/>
    <w:rsid w:val="001B50B2"/>
    <w:rsid w:val="001B6F41"/>
    <w:rsid w:val="001D1CC1"/>
    <w:rsid w:val="001E1F67"/>
    <w:rsid w:val="001E753D"/>
    <w:rsid w:val="001F014D"/>
    <w:rsid w:val="00207160"/>
    <w:rsid w:val="00211B20"/>
    <w:rsid w:val="00231943"/>
    <w:rsid w:val="0023240C"/>
    <w:rsid w:val="0023284D"/>
    <w:rsid w:val="00251148"/>
    <w:rsid w:val="00261883"/>
    <w:rsid w:val="00266946"/>
    <w:rsid w:val="00267BB3"/>
    <w:rsid w:val="002718CA"/>
    <w:rsid w:val="00275355"/>
    <w:rsid w:val="00282D8E"/>
    <w:rsid w:val="00296F39"/>
    <w:rsid w:val="002A203F"/>
    <w:rsid w:val="002A728F"/>
    <w:rsid w:val="002C38F5"/>
    <w:rsid w:val="002D4A17"/>
    <w:rsid w:val="002D5326"/>
    <w:rsid w:val="002D55ED"/>
    <w:rsid w:val="002D5BDB"/>
    <w:rsid w:val="002E2BE3"/>
    <w:rsid w:val="00302330"/>
    <w:rsid w:val="0030285D"/>
    <w:rsid w:val="0031645E"/>
    <w:rsid w:val="00321FB9"/>
    <w:rsid w:val="00322B45"/>
    <w:rsid w:val="00326AD6"/>
    <w:rsid w:val="00337177"/>
    <w:rsid w:val="00337AF0"/>
    <w:rsid w:val="00375A6E"/>
    <w:rsid w:val="00380BDF"/>
    <w:rsid w:val="00382D03"/>
    <w:rsid w:val="00387DF6"/>
    <w:rsid w:val="003A0C45"/>
    <w:rsid w:val="003A13D1"/>
    <w:rsid w:val="003C79C9"/>
    <w:rsid w:val="003D2405"/>
    <w:rsid w:val="003D4473"/>
    <w:rsid w:val="003E1EEB"/>
    <w:rsid w:val="003F434E"/>
    <w:rsid w:val="00400C60"/>
    <w:rsid w:val="004056EA"/>
    <w:rsid w:val="004074A5"/>
    <w:rsid w:val="00410A4E"/>
    <w:rsid w:val="0042123C"/>
    <w:rsid w:val="00427B5D"/>
    <w:rsid w:val="00441D27"/>
    <w:rsid w:val="00444E13"/>
    <w:rsid w:val="00466A7D"/>
    <w:rsid w:val="00470986"/>
    <w:rsid w:val="00472BD0"/>
    <w:rsid w:val="004744F2"/>
    <w:rsid w:val="00474782"/>
    <w:rsid w:val="00480A20"/>
    <w:rsid w:val="00481A1B"/>
    <w:rsid w:val="00491A53"/>
    <w:rsid w:val="0049424B"/>
    <w:rsid w:val="00494599"/>
    <w:rsid w:val="00496ACC"/>
    <w:rsid w:val="004B0682"/>
    <w:rsid w:val="004B5AAA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E7E86"/>
    <w:rsid w:val="004F498F"/>
    <w:rsid w:val="004F6A1A"/>
    <w:rsid w:val="005101CE"/>
    <w:rsid w:val="00510AC6"/>
    <w:rsid w:val="0051146E"/>
    <w:rsid w:val="005147BD"/>
    <w:rsid w:val="0051571F"/>
    <w:rsid w:val="00516C32"/>
    <w:rsid w:val="00517241"/>
    <w:rsid w:val="005173A7"/>
    <w:rsid w:val="00522508"/>
    <w:rsid w:val="00525CEE"/>
    <w:rsid w:val="00526916"/>
    <w:rsid w:val="00535834"/>
    <w:rsid w:val="005473B2"/>
    <w:rsid w:val="00552BE3"/>
    <w:rsid w:val="00554A82"/>
    <w:rsid w:val="00557A06"/>
    <w:rsid w:val="0056210E"/>
    <w:rsid w:val="00563803"/>
    <w:rsid w:val="00564A94"/>
    <w:rsid w:val="0057169B"/>
    <w:rsid w:val="00572912"/>
    <w:rsid w:val="0057456B"/>
    <w:rsid w:val="00584233"/>
    <w:rsid w:val="00594405"/>
    <w:rsid w:val="0059443A"/>
    <w:rsid w:val="005A1ED6"/>
    <w:rsid w:val="005A6A4A"/>
    <w:rsid w:val="005B3319"/>
    <w:rsid w:val="005B5334"/>
    <w:rsid w:val="005B5EE5"/>
    <w:rsid w:val="005D01F5"/>
    <w:rsid w:val="005E0F63"/>
    <w:rsid w:val="005F49ED"/>
    <w:rsid w:val="005F4FF3"/>
    <w:rsid w:val="005F6CCB"/>
    <w:rsid w:val="0060127C"/>
    <w:rsid w:val="006137F7"/>
    <w:rsid w:val="006160A0"/>
    <w:rsid w:val="00616E9B"/>
    <w:rsid w:val="0062749B"/>
    <w:rsid w:val="00631401"/>
    <w:rsid w:val="006358D2"/>
    <w:rsid w:val="00642421"/>
    <w:rsid w:val="00642E57"/>
    <w:rsid w:val="00645616"/>
    <w:rsid w:val="00656180"/>
    <w:rsid w:val="00656E60"/>
    <w:rsid w:val="006627CF"/>
    <w:rsid w:val="00663BD0"/>
    <w:rsid w:val="00664A60"/>
    <w:rsid w:val="00665A2B"/>
    <w:rsid w:val="00666C0B"/>
    <w:rsid w:val="006740C0"/>
    <w:rsid w:val="00677500"/>
    <w:rsid w:val="0068145B"/>
    <w:rsid w:val="00685D98"/>
    <w:rsid w:val="006915AE"/>
    <w:rsid w:val="006965C3"/>
    <w:rsid w:val="006A552B"/>
    <w:rsid w:val="006B111B"/>
    <w:rsid w:val="006C0D7B"/>
    <w:rsid w:val="006C6499"/>
    <w:rsid w:val="006E23E3"/>
    <w:rsid w:val="006E537A"/>
    <w:rsid w:val="00700DAE"/>
    <w:rsid w:val="00701459"/>
    <w:rsid w:val="007046F8"/>
    <w:rsid w:val="00706D97"/>
    <w:rsid w:val="00707EBE"/>
    <w:rsid w:val="00717EF1"/>
    <w:rsid w:val="007252BA"/>
    <w:rsid w:val="00726E26"/>
    <w:rsid w:val="00733D08"/>
    <w:rsid w:val="00751FC9"/>
    <w:rsid w:val="00761C70"/>
    <w:rsid w:val="007633B1"/>
    <w:rsid w:val="00765782"/>
    <w:rsid w:val="00774F87"/>
    <w:rsid w:val="00783C18"/>
    <w:rsid w:val="00784CE9"/>
    <w:rsid w:val="00792CAA"/>
    <w:rsid w:val="007967BD"/>
    <w:rsid w:val="007A2688"/>
    <w:rsid w:val="007A752D"/>
    <w:rsid w:val="007C2CA9"/>
    <w:rsid w:val="007C3C3D"/>
    <w:rsid w:val="007C3C7D"/>
    <w:rsid w:val="007D2DEE"/>
    <w:rsid w:val="007D6F18"/>
    <w:rsid w:val="007D6F57"/>
    <w:rsid w:val="007E0530"/>
    <w:rsid w:val="007F0358"/>
    <w:rsid w:val="007F0977"/>
    <w:rsid w:val="00811C47"/>
    <w:rsid w:val="0081281A"/>
    <w:rsid w:val="00824657"/>
    <w:rsid w:val="0083269F"/>
    <w:rsid w:val="008367E1"/>
    <w:rsid w:val="00840CD7"/>
    <w:rsid w:val="00840D69"/>
    <w:rsid w:val="00844113"/>
    <w:rsid w:val="008461F7"/>
    <w:rsid w:val="008530E4"/>
    <w:rsid w:val="00853F93"/>
    <w:rsid w:val="00861182"/>
    <w:rsid w:val="008614A4"/>
    <w:rsid w:val="00864BA6"/>
    <w:rsid w:val="00866176"/>
    <w:rsid w:val="0087486F"/>
    <w:rsid w:val="008834AD"/>
    <w:rsid w:val="008852D2"/>
    <w:rsid w:val="00886CF8"/>
    <w:rsid w:val="00890B9E"/>
    <w:rsid w:val="00892E92"/>
    <w:rsid w:val="0089489C"/>
    <w:rsid w:val="00895E8B"/>
    <w:rsid w:val="00897BB6"/>
    <w:rsid w:val="008A4B75"/>
    <w:rsid w:val="008B0FC0"/>
    <w:rsid w:val="008B1157"/>
    <w:rsid w:val="008B4E85"/>
    <w:rsid w:val="008D62D1"/>
    <w:rsid w:val="008E07F6"/>
    <w:rsid w:val="008F7945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54F07"/>
    <w:rsid w:val="00975FA3"/>
    <w:rsid w:val="00982237"/>
    <w:rsid w:val="00983F60"/>
    <w:rsid w:val="0098535F"/>
    <w:rsid w:val="009905B6"/>
    <w:rsid w:val="009C12CF"/>
    <w:rsid w:val="009E7993"/>
    <w:rsid w:val="009F07E3"/>
    <w:rsid w:val="009F10BD"/>
    <w:rsid w:val="00A019A5"/>
    <w:rsid w:val="00A02734"/>
    <w:rsid w:val="00A1677C"/>
    <w:rsid w:val="00A232C6"/>
    <w:rsid w:val="00A241D4"/>
    <w:rsid w:val="00A26E7A"/>
    <w:rsid w:val="00A402F5"/>
    <w:rsid w:val="00A42A5E"/>
    <w:rsid w:val="00A6794C"/>
    <w:rsid w:val="00A74931"/>
    <w:rsid w:val="00A7643A"/>
    <w:rsid w:val="00A77FC2"/>
    <w:rsid w:val="00A80697"/>
    <w:rsid w:val="00A92B59"/>
    <w:rsid w:val="00AA1D9A"/>
    <w:rsid w:val="00AB114D"/>
    <w:rsid w:val="00AB21F1"/>
    <w:rsid w:val="00AC111D"/>
    <w:rsid w:val="00AD556F"/>
    <w:rsid w:val="00AE3620"/>
    <w:rsid w:val="00AE36A5"/>
    <w:rsid w:val="00AE456B"/>
    <w:rsid w:val="00AE5EDF"/>
    <w:rsid w:val="00AE7DAF"/>
    <w:rsid w:val="00AF0855"/>
    <w:rsid w:val="00AF10C1"/>
    <w:rsid w:val="00AF3614"/>
    <w:rsid w:val="00AF3F17"/>
    <w:rsid w:val="00AF452C"/>
    <w:rsid w:val="00B026BF"/>
    <w:rsid w:val="00B04B01"/>
    <w:rsid w:val="00B11C6A"/>
    <w:rsid w:val="00B12A54"/>
    <w:rsid w:val="00B140CA"/>
    <w:rsid w:val="00B31578"/>
    <w:rsid w:val="00B4779A"/>
    <w:rsid w:val="00B52B2A"/>
    <w:rsid w:val="00B56369"/>
    <w:rsid w:val="00B62E2E"/>
    <w:rsid w:val="00B65780"/>
    <w:rsid w:val="00B66690"/>
    <w:rsid w:val="00B74F66"/>
    <w:rsid w:val="00B810B5"/>
    <w:rsid w:val="00B81CFC"/>
    <w:rsid w:val="00B84454"/>
    <w:rsid w:val="00B86E0E"/>
    <w:rsid w:val="00B97CC2"/>
    <w:rsid w:val="00BA0120"/>
    <w:rsid w:val="00BB21A4"/>
    <w:rsid w:val="00BE032B"/>
    <w:rsid w:val="00BE67EF"/>
    <w:rsid w:val="00BF13E3"/>
    <w:rsid w:val="00BF26B1"/>
    <w:rsid w:val="00C03E25"/>
    <w:rsid w:val="00C217AF"/>
    <w:rsid w:val="00C224F0"/>
    <w:rsid w:val="00C2422F"/>
    <w:rsid w:val="00C26008"/>
    <w:rsid w:val="00C315D6"/>
    <w:rsid w:val="00C40F19"/>
    <w:rsid w:val="00C43347"/>
    <w:rsid w:val="00C53750"/>
    <w:rsid w:val="00C62BA1"/>
    <w:rsid w:val="00C63316"/>
    <w:rsid w:val="00C650D2"/>
    <w:rsid w:val="00C73646"/>
    <w:rsid w:val="00C76F21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142F"/>
    <w:rsid w:val="00D15950"/>
    <w:rsid w:val="00D164C6"/>
    <w:rsid w:val="00D215D3"/>
    <w:rsid w:val="00D40038"/>
    <w:rsid w:val="00D42FDF"/>
    <w:rsid w:val="00D43F61"/>
    <w:rsid w:val="00D47BDF"/>
    <w:rsid w:val="00D707A0"/>
    <w:rsid w:val="00D80781"/>
    <w:rsid w:val="00D83DFE"/>
    <w:rsid w:val="00D84F2C"/>
    <w:rsid w:val="00DA3B7E"/>
    <w:rsid w:val="00DA6CD7"/>
    <w:rsid w:val="00DB05B6"/>
    <w:rsid w:val="00DB212F"/>
    <w:rsid w:val="00DB2164"/>
    <w:rsid w:val="00DD0C9F"/>
    <w:rsid w:val="00DD68FC"/>
    <w:rsid w:val="00DF4CCB"/>
    <w:rsid w:val="00DF4FF6"/>
    <w:rsid w:val="00DF7FF4"/>
    <w:rsid w:val="00E06AD9"/>
    <w:rsid w:val="00E119C7"/>
    <w:rsid w:val="00E2150B"/>
    <w:rsid w:val="00E27FE6"/>
    <w:rsid w:val="00E3097C"/>
    <w:rsid w:val="00E349B5"/>
    <w:rsid w:val="00E3778A"/>
    <w:rsid w:val="00E42210"/>
    <w:rsid w:val="00E6631A"/>
    <w:rsid w:val="00E75215"/>
    <w:rsid w:val="00E82750"/>
    <w:rsid w:val="00E85329"/>
    <w:rsid w:val="00E94063"/>
    <w:rsid w:val="00EA0980"/>
    <w:rsid w:val="00EA1991"/>
    <w:rsid w:val="00EA1EF0"/>
    <w:rsid w:val="00EA24A7"/>
    <w:rsid w:val="00EB641A"/>
    <w:rsid w:val="00EC0802"/>
    <w:rsid w:val="00EC275E"/>
    <w:rsid w:val="00EC4951"/>
    <w:rsid w:val="00EE54AC"/>
    <w:rsid w:val="00EF4389"/>
    <w:rsid w:val="00F03B1B"/>
    <w:rsid w:val="00F1111D"/>
    <w:rsid w:val="00F11F03"/>
    <w:rsid w:val="00F144A9"/>
    <w:rsid w:val="00F162E7"/>
    <w:rsid w:val="00F162E9"/>
    <w:rsid w:val="00F22261"/>
    <w:rsid w:val="00F265B9"/>
    <w:rsid w:val="00F26A9D"/>
    <w:rsid w:val="00F30E65"/>
    <w:rsid w:val="00F40202"/>
    <w:rsid w:val="00F41850"/>
    <w:rsid w:val="00F42688"/>
    <w:rsid w:val="00F51431"/>
    <w:rsid w:val="00F6109F"/>
    <w:rsid w:val="00F64DF3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B5B8A"/>
    <w:rsid w:val="00FC61DC"/>
    <w:rsid w:val="00FD6567"/>
    <w:rsid w:val="00FE22FD"/>
    <w:rsid w:val="00FE2426"/>
    <w:rsid w:val="00FE75BB"/>
    <w:rsid w:val="00FF174B"/>
    <w:rsid w:val="00FF1AF5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163808"/>
    <w:pPr>
      <w:spacing w:beforeLines="50" w:before="5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3808"/>
    <w:pPr>
      <w:spacing w:beforeLines="30" w:before="30" w:afterLines="30" w:after="3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0A4E"/>
    <w:pPr>
      <w:spacing w:beforeLines="20" w:before="20" w:line="319" w:lineRule="auto"/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63808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63808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10A4E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CEEACA" w:themeColor="background1"/>
        <w:left w:val="single" w:sz="4" w:space="0" w:color="CEEACA" w:themeColor="background1"/>
        <w:bottom w:val="single" w:sz="4" w:space="0" w:color="CEEACA" w:themeColor="background1"/>
        <w:right w:val="single" w:sz="4" w:space="0" w:color="CEEACA" w:themeColor="background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CEEACA" w:themeColor="background1"/>
      </w:rPr>
      <w:tblPr/>
      <w:tcPr>
        <w:tcBorders>
          <w:left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bottom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EEACA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EEACA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EEACA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EEACA" w:themeFill="background1"/>
      </w:tc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85CB7B" w:themeColor="background1" w:themeShade="BF"/>
        <w:left w:val="single" w:sz="4" w:space="0" w:color="85CB7B" w:themeColor="background1" w:themeShade="BF"/>
        <w:bottom w:val="single" w:sz="4" w:space="0" w:color="85CB7B" w:themeColor="background1" w:themeShade="BF"/>
        <w:right w:val="single" w:sz="4" w:space="0" w:color="85CB7B" w:themeColor="background1" w:themeShade="BF"/>
        <w:insideH w:val="single" w:sz="4" w:space="0" w:color="85CB7B" w:themeColor="background1" w:themeShade="BF"/>
        <w:insideV w:val="single" w:sz="4" w:space="0" w:color="85CB7B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5CB7B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  <w:style w:type="paragraph" w:styleId="ab">
    <w:name w:val="Balloon Text"/>
    <w:basedOn w:val="a"/>
    <w:link w:val="ac"/>
    <w:semiHidden/>
    <w:unhideWhenUsed/>
    <w:rsid w:val="00C5375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37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14053"/>
    <w:rsid w:val="003218C1"/>
    <w:rsid w:val="003439DD"/>
    <w:rsid w:val="003B6554"/>
    <w:rsid w:val="00417541"/>
    <w:rsid w:val="00595898"/>
    <w:rsid w:val="005A720E"/>
    <w:rsid w:val="0067762B"/>
    <w:rsid w:val="006936F9"/>
    <w:rsid w:val="008B3237"/>
    <w:rsid w:val="00900DF3"/>
    <w:rsid w:val="00953C9C"/>
    <w:rsid w:val="00AB3EFB"/>
    <w:rsid w:val="00B80AFF"/>
    <w:rsid w:val="00B9067C"/>
    <w:rsid w:val="00BF670B"/>
    <w:rsid w:val="00C62E56"/>
    <w:rsid w:val="00D12EE6"/>
    <w:rsid w:val="00D41CFE"/>
    <w:rsid w:val="00E52588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161C55-F792-4C59-A859-9527ED8D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1162</Words>
  <Characters>6628</Characters>
  <Application>Microsoft Office Word</Application>
  <DocSecurity>0</DocSecurity>
  <Lines>55</Lines>
  <Paragraphs>15</Paragraphs>
  <ScaleCrop>false</ScaleCrop>
  <Company>Training college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/>
  <dc:creator>shuo shi</dc:creator>
  <cp:keywords/>
  <cp:lastModifiedBy>朱宇翔</cp:lastModifiedBy>
  <cp:revision>115</cp:revision>
  <cp:lastPrinted>2017-03-29T07:08:00Z</cp:lastPrinted>
  <dcterms:created xsi:type="dcterms:W3CDTF">2016-12-01T04:29:00Z</dcterms:created>
  <dcterms:modified xsi:type="dcterms:W3CDTF">2017-03-29T07:08:00Z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