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83476" w14:textId="18CDAE12" w:rsidR="00FC6E34" w:rsidRPr="009648E4" w:rsidRDefault="00FC6E34" w:rsidP="009648E4">
      <w:pPr>
        <w:pStyle w:val="a3"/>
        <w:numPr>
          <w:ilvl w:val="0"/>
          <w:numId w:val="1"/>
        </w:numPr>
        <w:ind w:firstLineChars="0"/>
        <w:rPr>
          <w:rFonts w:ascii="Arial" w:hAnsi="Arial" w:cs="Arial" w:hint="eastAsia"/>
          <w:b/>
          <w:bCs/>
          <w:sz w:val="32"/>
          <w:szCs w:val="36"/>
        </w:rPr>
      </w:pPr>
      <w:r w:rsidRPr="00F103A9">
        <w:rPr>
          <w:rFonts w:ascii="Arial" w:hAnsi="Arial" w:cs="Arial"/>
          <w:b/>
          <w:bCs/>
          <w:sz w:val="32"/>
          <w:szCs w:val="36"/>
        </w:rPr>
        <w:t>Allocation Policy</w:t>
      </w:r>
    </w:p>
    <w:p w14:paraId="26401EE3" w14:textId="0F344925" w:rsidR="00FC6E34" w:rsidRDefault="00F103A9" w:rsidP="00FC6E34">
      <w:pPr>
        <w:pStyle w:val="a3"/>
        <w:ind w:left="420" w:firstLineChars="0" w:firstLine="0"/>
        <w:rPr>
          <w:rFonts w:ascii="Arial" w:hAnsi="Arial" w:cs="Arial"/>
        </w:rPr>
      </w:pPr>
      <w:r w:rsidRPr="00F103A9">
        <w:rPr>
          <w:rFonts w:ascii="Arial" w:hAnsi="Arial" w:cs="Arial" w:hint="eastAsia"/>
        </w:rPr>
        <w:t>I</w:t>
      </w:r>
      <w:r w:rsidRPr="00F103A9">
        <w:rPr>
          <w:rFonts w:ascii="Arial" w:hAnsi="Arial" w:cs="Arial"/>
        </w:rPr>
        <w:t xml:space="preserve">n my </w:t>
      </w:r>
      <w:r>
        <w:rPr>
          <w:rFonts w:ascii="Arial" w:hAnsi="Arial" w:cs="Arial"/>
        </w:rPr>
        <w:t xml:space="preserve">malloc implementation, </w:t>
      </w:r>
      <w:r w:rsidR="002F618F">
        <w:rPr>
          <w:rFonts w:ascii="Arial" w:hAnsi="Arial" w:cs="Arial"/>
        </w:rPr>
        <w:t>I use a doubly linked list to store all the free blocks. And all free blocks in list are sorted by the address of them.</w:t>
      </w:r>
    </w:p>
    <w:p w14:paraId="63E6DAB2" w14:textId="2A60B8BB" w:rsidR="006D72D4" w:rsidRDefault="006D72D4" w:rsidP="00FC6E34">
      <w:pPr>
        <w:pStyle w:val="a3"/>
        <w:ind w:left="420" w:firstLineChars="0" w:firstLine="0"/>
        <w:rPr>
          <w:rFonts w:ascii="Arial" w:hAnsi="Arial" w:cs="Arial"/>
        </w:rPr>
      </w:pPr>
    </w:p>
    <w:p w14:paraId="5B9B9E25" w14:textId="409AA1D1" w:rsidR="006D72D4" w:rsidRDefault="006D72D4" w:rsidP="00FC6E34">
      <w:pPr>
        <w:pStyle w:val="a3"/>
        <w:ind w:left="420" w:firstLineChars="0" w:firstLine="0"/>
        <w:rPr>
          <w:rFonts w:ascii="Arial" w:hAnsi="Arial" w:cs="Arial"/>
        </w:rPr>
      </w:pPr>
      <w:r>
        <w:rPr>
          <w:rFonts w:ascii="Arial" w:hAnsi="Arial" w:cs="Arial" w:hint="eastAsia"/>
        </w:rPr>
        <w:t>T</w:t>
      </w:r>
      <w:r>
        <w:rPr>
          <w:rFonts w:ascii="Arial" w:hAnsi="Arial" w:cs="Arial"/>
        </w:rPr>
        <w:t>he malloc &amp; free functions are implemented as following:</w:t>
      </w:r>
    </w:p>
    <w:p w14:paraId="073EA3AC" w14:textId="0919C1AC" w:rsidR="006D72D4" w:rsidRDefault="006D72D4" w:rsidP="00FC6E34">
      <w:pPr>
        <w:pStyle w:val="a3"/>
        <w:ind w:left="420" w:firstLineChars="0" w:firstLine="0"/>
        <w:rPr>
          <w:rFonts w:ascii="Arial" w:hAnsi="Arial" w:cs="Arial"/>
        </w:rPr>
      </w:pPr>
    </w:p>
    <w:p w14:paraId="3C27A233" w14:textId="3342A26A" w:rsidR="006D72D4" w:rsidRPr="00F103A9" w:rsidRDefault="006D72D4" w:rsidP="00FC6E34">
      <w:pPr>
        <w:pStyle w:val="a3"/>
        <w:ind w:left="420" w:firstLineChars="0" w:firstLine="0"/>
        <w:rPr>
          <w:rFonts w:ascii="Arial" w:hAnsi="Arial" w:cs="Arial" w:hint="eastAsia"/>
        </w:rPr>
      </w:pPr>
      <w:proofErr w:type="spellStart"/>
      <w:r>
        <w:rPr>
          <w:rFonts w:ascii="Arial" w:hAnsi="Arial" w:cs="Arial" w:hint="eastAsia"/>
        </w:rPr>
        <w:t>f</w:t>
      </w:r>
      <w:r>
        <w:rPr>
          <w:rFonts w:ascii="Arial" w:hAnsi="Arial" w:cs="Arial"/>
        </w:rPr>
        <w:t>f_malloc</w:t>
      </w:r>
      <w:proofErr w:type="spellEnd"/>
      <w:r w:rsidR="003E6E8F">
        <w:rPr>
          <w:rFonts w:ascii="Arial" w:hAnsi="Arial" w:cs="Arial"/>
        </w:rPr>
        <w:t>(size</w:t>
      </w:r>
      <w:proofErr w:type="gramStart"/>
      <w:r w:rsidR="003E6E8F">
        <w:rPr>
          <w:rFonts w:ascii="Arial" w:hAnsi="Arial" w:cs="Arial"/>
        </w:rPr>
        <w:t>)</w:t>
      </w:r>
      <w:r>
        <w:rPr>
          <w:rFonts w:ascii="Arial" w:hAnsi="Arial" w:cs="Arial"/>
        </w:rPr>
        <w:t xml:space="preserve"> :</w:t>
      </w:r>
      <w:proofErr w:type="gramEnd"/>
      <w:r>
        <w:rPr>
          <w:rFonts w:ascii="Arial" w:hAnsi="Arial" w:cs="Arial"/>
        </w:rPr>
        <w:t xml:space="preserve"> Loop over the list </w:t>
      </w:r>
      <w:r w:rsidR="003E6E8F">
        <w:rPr>
          <w:rFonts w:ascii="Arial" w:hAnsi="Arial" w:cs="Arial"/>
        </w:rPr>
        <w:t>to find the first fetch block, remove it from the list. If there no block big enough, ask system to allocate one. Split the block into 2 if necessary. Return the first of them whose size is exactly the input. And insert the second block back to the list.</w:t>
      </w:r>
    </w:p>
    <w:p w14:paraId="1B193587" w14:textId="1E5D7C46" w:rsidR="00FC6E34" w:rsidRDefault="00FC6E34" w:rsidP="00FC6E34">
      <w:pPr>
        <w:pStyle w:val="a3"/>
        <w:ind w:left="420" w:firstLineChars="0" w:firstLine="0"/>
        <w:rPr>
          <w:rFonts w:ascii="Arial" w:hAnsi="Arial" w:cs="Arial"/>
        </w:rPr>
      </w:pPr>
    </w:p>
    <w:p w14:paraId="03755303" w14:textId="03C0A417" w:rsidR="003E6E8F" w:rsidRPr="00F103A9" w:rsidRDefault="003E6E8F" w:rsidP="00FC6E34">
      <w:pPr>
        <w:pStyle w:val="a3"/>
        <w:ind w:left="420" w:firstLineChars="0" w:firstLine="0"/>
        <w:rPr>
          <w:rFonts w:ascii="Arial" w:hAnsi="Arial" w:cs="Arial" w:hint="eastAsia"/>
        </w:rPr>
      </w:pPr>
      <w:proofErr w:type="spellStart"/>
      <w:r>
        <w:rPr>
          <w:rFonts w:ascii="Arial" w:hAnsi="Arial" w:cs="Arial" w:hint="eastAsia"/>
        </w:rPr>
        <w:t>b</w:t>
      </w:r>
      <w:r>
        <w:rPr>
          <w:rFonts w:ascii="Arial" w:hAnsi="Arial" w:cs="Arial"/>
        </w:rPr>
        <w:t>f_malloc</w:t>
      </w:r>
      <w:proofErr w:type="spellEnd"/>
      <w:r>
        <w:rPr>
          <w:rFonts w:ascii="Arial" w:hAnsi="Arial" w:cs="Arial"/>
        </w:rPr>
        <w:t>(size</w:t>
      </w:r>
      <w:proofErr w:type="gramStart"/>
      <w:r>
        <w:rPr>
          <w:rFonts w:ascii="Arial" w:hAnsi="Arial" w:cs="Arial"/>
        </w:rPr>
        <w:t>) :</w:t>
      </w:r>
      <w:proofErr w:type="gramEnd"/>
      <w:r>
        <w:rPr>
          <w:rFonts w:ascii="Arial" w:hAnsi="Arial" w:cs="Arial"/>
        </w:rPr>
        <w:t xml:space="preserve"> </w:t>
      </w:r>
      <w:r>
        <w:rPr>
          <w:rFonts w:ascii="Arial" w:hAnsi="Arial" w:cs="Arial"/>
        </w:rPr>
        <w:t xml:space="preserve">Loop over the list to find the </w:t>
      </w:r>
      <w:r>
        <w:rPr>
          <w:rFonts w:ascii="Arial" w:hAnsi="Arial" w:cs="Arial"/>
        </w:rPr>
        <w:t>best</w:t>
      </w:r>
      <w:r>
        <w:rPr>
          <w:rFonts w:ascii="Arial" w:hAnsi="Arial" w:cs="Arial"/>
        </w:rPr>
        <w:t xml:space="preserve"> fetch block, remove it from the list. If there no block big enough, ask system to allocate one. Split the block into 2 if necessary. Return the first of them whose size is exactly the input. And insert the second block back to the list.</w:t>
      </w:r>
    </w:p>
    <w:p w14:paraId="2DA277C3" w14:textId="1063BF74" w:rsidR="00FC6E34" w:rsidRDefault="00FC6E34" w:rsidP="00FC6E34">
      <w:pPr>
        <w:pStyle w:val="a3"/>
        <w:ind w:left="420" w:firstLineChars="0" w:firstLine="0"/>
        <w:rPr>
          <w:rFonts w:ascii="Arial" w:hAnsi="Arial" w:cs="Arial"/>
        </w:rPr>
      </w:pPr>
    </w:p>
    <w:p w14:paraId="5DB4885A" w14:textId="3A54BEA5" w:rsidR="003E6E8F" w:rsidRDefault="003E6E8F" w:rsidP="00FC6E34">
      <w:pPr>
        <w:pStyle w:val="a3"/>
        <w:ind w:left="420" w:firstLineChars="0" w:firstLine="0"/>
        <w:rPr>
          <w:rFonts w:ascii="Arial" w:hAnsi="Arial" w:cs="Arial"/>
        </w:rPr>
      </w:pPr>
      <w:proofErr w:type="spellStart"/>
      <w:r>
        <w:rPr>
          <w:rFonts w:ascii="Arial" w:hAnsi="Arial" w:cs="Arial" w:hint="eastAsia"/>
        </w:rPr>
        <w:t>f</w:t>
      </w:r>
      <w:r>
        <w:rPr>
          <w:rFonts w:ascii="Arial" w:hAnsi="Arial" w:cs="Arial"/>
        </w:rPr>
        <w:t>f_free</w:t>
      </w:r>
      <w:proofErr w:type="spellEnd"/>
      <w:r>
        <w:rPr>
          <w:rFonts w:ascii="Arial" w:hAnsi="Arial" w:cs="Arial"/>
        </w:rPr>
        <w:t>(</w:t>
      </w:r>
      <w:proofErr w:type="spellStart"/>
      <w:r>
        <w:rPr>
          <w:rFonts w:ascii="Arial" w:hAnsi="Arial" w:cs="Arial"/>
        </w:rPr>
        <w:t>ptr</w:t>
      </w:r>
      <w:proofErr w:type="spellEnd"/>
      <w:r>
        <w:rPr>
          <w:rFonts w:ascii="Arial" w:hAnsi="Arial" w:cs="Arial"/>
        </w:rPr>
        <w:t xml:space="preserve">): </w:t>
      </w:r>
      <w:r w:rsidR="005E6BA0">
        <w:rPr>
          <w:rFonts w:ascii="Arial" w:hAnsi="Arial" w:cs="Arial"/>
        </w:rPr>
        <w:t>Insert this block back to free list. Check if it is adjacent to its previous or next block. If adjacent, merge the two blocks into one.</w:t>
      </w:r>
      <w:r>
        <w:rPr>
          <w:rFonts w:ascii="Arial" w:hAnsi="Arial" w:cs="Arial"/>
        </w:rPr>
        <w:t xml:space="preserve"> </w:t>
      </w:r>
    </w:p>
    <w:p w14:paraId="2F38C3F8" w14:textId="3A560EE5" w:rsidR="003E6E8F" w:rsidRDefault="003E6E8F" w:rsidP="00FC6E34">
      <w:pPr>
        <w:pStyle w:val="a3"/>
        <w:ind w:left="420" w:firstLineChars="0" w:firstLine="0"/>
        <w:rPr>
          <w:rFonts w:ascii="Arial" w:hAnsi="Arial" w:cs="Arial"/>
        </w:rPr>
      </w:pPr>
      <w:bookmarkStart w:id="0" w:name="_Hlk93526334"/>
    </w:p>
    <w:p w14:paraId="1286489A" w14:textId="67306EF6" w:rsidR="005E6BA0" w:rsidRDefault="005E6BA0" w:rsidP="00FC6E34">
      <w:pPr>
        <w:pStyle w:val="a3"/>
        <w:ind w:left="420" w:firstLineChars="0" w:firstLine="0"/>
        <w:rPr>
          <w:rFonts w:ascii="Arial" w:hAnsi="Arial" w:cs="Arial"/>
        </w:rPr>
      </w:pPr>
      <w:proofErr w:type="spellStart"/>
      <w:r>
        <w:rPr>
          <w:rFonts w:ascii="Arial" w:hAnsi="Arial" w:cs="Arial"/>
        </w:rPr>
        <w:t>b</w:t>
      </w:r>
      <w:r>
        <w:rPr>
          <w:rFonts w:ascii="Arial" w:hAnsi="Arial" w:cs="Arial"/>
        </w:rPr>
        <w:t>f_free</w:t>
      </w:r>
      <w:proofErr w:type="spellEnd"/>
      <w:r>
        <w:rPr>
          <w:rFonts w:ascii="Arial" w:hAnsi="Arial" w:cs="Arial"/>
        </w:rPr>
        <w:t>(</w:t>
      </w:r>
      <w:proofErr w:type="spellStart"/>
      <w:r>
        <w:rPr>
          <w:rFonts w:ascii="Arial" w:hAnsi="Arial" w:cs="Arial"/>
        </w:rPr>
        <w:t>ptr</w:t>
      </w:r>
      <w:proofErr w:type="spellEnd"/>
      <w:r>
        <w:rPr>
          <w:rFonts w:ascii="Arial" w:hAnsi="Arial" w:cs="Arial"/>
        </w:rPr>
        <w:t>): Insert this block back to free list. Check if it is adjacent to its previous or next block. If adjacent, merge the two blocks into one.</w:t>
      </w:r>
    </w:p>
    <w:bookmarkEnd w:id="0"/>
    <w:p w14:paraId="2E004B1D" w14:textId="77777777" w:rsidR="005E6BA0" w:rsidRPr="00F103A9" w:rsidRDefault="005E6BA0" w:rsidP="00FC6E34">
      <w:pPr>
        <w:pStyle w:val="a3"/>
        <w:ind w:left="420" w:firstLineChars="0" w:firstLine="0"/>
        <w:rPr>
          <w:rFonts w:ascii="Arial" w:hAnsi="Arial" w:cs="Arial" w:hint="eastAsia"/>
        </w:rPr>
      </w:pPr>
    </w:p>
    <w:p w14:paraId="4F882612" w14:textId="1CA895A4" w:rsidR="00C66F57" w:rsidRPr="007C0959" w:rsidRDefault="00FC6E34" w:rsidP="00C66F57">
      <w:pPr>
        <w:pStyle w:val="a3"/>
        <w:numPr>
          <w:ilvl w:val="0"/>
          <w:numId w:val="1"/>
        </w:numPr>
        <w:ind w:firstLineChars="0"/>
        <w:rPr>
          <w:rFonts w:ascii="Arial" w:hAnsi="Arial" w:cs="Arial" w:hint="eastAsia"/>
          <w:b/>
          <w:bCs/>
          <w:sz w:val="28"/>
          <w:szCs w:val="32"/>
        </w:rPr>
      </w:pPr>
      <w:r w:rsidRPr="00FC6E34">
        <w:rPr>
          <w:rFonts w:ascii="Arial" w:hAnsi="Arial" w:cs="Arial" w:hint="eastAsia"/>
          <w:b/>
          <w:bCs/>
          <w:sz w:val="28"/>
          <w:szCs w:val="32"/>
        </w:rPr>
        <w:t>P</w:t>
      </w:r>
      <w:r w:rsidRPr="00FC6E34">
        <w:rPr>
          <w:rFonts w:ascii="Arial" w:hAnsi="Arial" w:cs="Arial"/>
          <w:b/>
          <w:bCs/>
          <w:sz w:val="28"/>
          <w:szCs w:val="32"/>
        </w:rPr>
        <w:t>erformance Analysis</w:t>
      </w:r>
    </w:p>
    <w:p w14:paraId="5971F6AF" w14:textId="012CB27B" w:rsidR="00C66F57" w:rsidRPr="00C66F57" w:rsidRDefault="00C66F57" w:rsidP="00C66F57">
      <w:pPr>
        <w:jc w:val="center"/>
        <w:rPr>
          <w:rFonts w:ascii="Arial" w:hAnsi="Arial" w:cs="Arial" w:hint="eastAsia"/>
          <w:b/>
          <w:bCs/>
          <w:sz w:val="28"/>
          <w:szCs w:val="32"/>
        </w:rPr>
      </w:pPr>
      <w:proofErr w:type="spellStart"/>
      <w:r>
        <w:rPr>
          <w:rFonts w:ascii="Arial" w:hAnsi="Arial" w:cs="Arial"/>
        </w:rPr>
        <w:t>Executation</w:t>
      </w:r>
      <w:proofErr w:type="spellEnd"/>
      <w:r>
        <w:rPr>
          <w:rFonts w:ascii="Arial" w:hAnsi="Arial" w:cs="Arial"/>
        </w:rPr>
        <w:t xml:space="preserve"> Time (s)</w:t>
      </w:r>
    </w:p>
    <w:tbl>
      <w:tblPr>
        <w:tblStyle w:val="a4"/>
        <w:tblW w:w="0" w:type="auto"/>
        <w:tblInd w:w="420" w:type="dxa"/>
        <w:tblLook w:val="04A0" w:firstRow="1" w:lastRow="0" w:firstColumn="1" w:lastColumn="0" w:noHBand="0" w:noVBand="1"/>
      </w:tblPr>
      <w:tblGrid>
        <w:gridCol w:w="1583"/>
        <w:gridCol w:w="2218"/>
        <w:gridCol w:w="1877"/>
        <w:gridCol w:w="2198"/>
      </w:tblGrid>
      <w:tr w:rsidR="00C66F57" w:rsidRPr="00C66F57" w14:paraId="20E9FCAA" w14:textId="77777777" w:rsidTr="00C66F57">
        <w:tc>
          <w:tcPr>
            <w:tcW w:w="2074" w:type="dxa"/>
          </w:tcPr>
          <w:p w14:paraId="44252360" w14:textId="59B4E725" w:rsidR="00C66F57" w:rsidRPr="00C66F57" w:rsidRDefault="00C66F57" w:rsidP="00C66F57">
            <w:pPr>
              <w:pStyle w:val="a3"/>
              <w:ind w:firstLineChars="0" w:firstLine="0"/>
              <w:rPr>
                <w:rFonts w:ascii="Arial" w:hAnsi="Arial" w:cs="Arial" w:hint="eastAsia"/>
                <w:sz w:val="18"/>
                <w:szCs w:val="18"/>
              </w:rPr>
            </w:pPr>
          </w:p>
        </w:tc>
        <w:tc>
          <w:tcPr>
            <w:tcW w:w="2074" w:type="dxa"/>
          </w:tcPr>
          <w:p w14:paraId="5FCAF61C" w14:textId="3804D46E" w:rsidR="00C66F57" w:rsidRPr="00C66F57" w:rsidRDefault="00C66F57" w:rsidP="00C66F57">
            <w:pPr>
              <w:pStyle w:val="a3"/>
              <w:ind w:firstLineChars="0" w:firstLine="0"/>
              <w:rPr>
                <w:rFonts w:ascii="Arial" w:hAnsi="Arial" w:cs="Arial"/>
                <w:sz w:val="18"/>
                <w:szCs w:val="18"/>
              </w:rPr>
            </w:pPr>
            <w:proofErr w:type="spellStart"/>
            <w:r w:rsidRPr="00C66F57">
              <w:rPr>
                <w:rFonts w:ascii="Arial" w:hAnsi="Arial" w:cs="Arial"/>
                <w:sz w:val="18"/>
                <w:szCs w:val="18"/>
              </w:rPr>
              <w:t>small_range_rand_allocs</w:t>
            </w:r>
            <w:proofErr w:type="spellEnd"/>
          </w:p>
        </w:tc>
        <w:tc>
          <w:tcPr>
            <w:tcW w:w="2074" w:type="dxa"/>
          </w:tcPr>
          <w:p w14:paraId="08508105" w14:textId="03F44ADC" w:rsidR="00C66F57" w:rsidRPr="00C66F57" w:rsidRDefault="00C66F57" w:rsidP="00C66F57">
            <w:pPr>
              <w:pStyle w:val="a3"/>
              <w:ind w:firstLineChars="0" w:firstLine="0"/>
              <w:rPr>
                <w:rFonts w:ascii="Arial" w:hAnsi="Arial" w:cs="Arial"/>
                <w:sz w:val="18"/>
                <w:szCs w:val="18"/>
              </w:rPr>
            </w:pPr>
            <w:proofErr w:type="spellStart"/>
            <w:r w:rsidRPr="00C66F57">
              <w:rPr>
                <w:rFonts w:ascii="Arial" w:hAnsi="Arial" w:cs="Arial"/>
                <w:sz w:val="18"/>
                <w:szCs w:val="18"/>
              </w:rPr>
              <w:t>equal_size_allocs</w:t>
            </w:r>
            <w:proofErr w:type="spellEnd"/>
          </w:p>
        </w:tc>
        <w:tc>
          <w:tcPr>
            <w:tcW w:w="2074" w:type="dxa"/>
          </w:tcPr>
          <w:p w14:paraId="13723F10" w14:textId="77C5D6B3" w:rsidR="00C66F57" w:rsidRPr="00C66F57" w:rsidRDefault="00C66F57" w:rsidP="00C66F57">
            <w:pPr>
              <w:pStyle w:val="a3"/>
              <w:ind w:firstLineChars="0" w:firstLine="0"/>
              <w:rPr>
                <w:rFonts w:ascii="Arial" w:hAnsi="Arial" w:cs="Arial"/>
                <w:sz w:val="18"/>
                <w:szCs w:val="18"/>
              </w:rPr>
            </w:pPr>
            <w:proofErr w:type="spellStart"/>
            <w:r w:rsidRPr="00C66F57">
              <w:rPr>
                <w:rFonts w:ascii="Arial" w:hAnsi="Arial" w:cs="Arial"/>
                <w:sz w:val="18"/>
                <w:szCs w:val="18"/>
              </w:rPr>
              <w:t>large_range_rand_allocs</w:t>
            </w:r>
            <w:proofErr w:type="spellEnd"/>
          </w:p>
        </w:tc>
      </w:tr>
      <w:tr w:rsidR="00C66F57" w:rsidRPr="00C66F57" w14:paraId="598C2C0B" w14:textId="77777777" w:rsidTr="00C66F57">
        <w:tc>
          <w:tcPr>
            <w:tcW w:w="2074" w:type="dxa"/>
          </w:tcPr>
          <w:p w14:paraId="4B8ED3E8" w14:textId="29FC7F1B" w:rsidR="00C66F57" w:rsidRPr="00C66F57" w:rsidRDefault="00C66F57" w:rsidP="00C66F57">
            <w:pPr>
              <w:pStyle w:val="a3"/>
              <w:ind w:firstLineChars="0" w:firstLine="0"/>
              <w:rPr>
                <w:rFonts w:ascii="Arial" w:hAnsi="Arial" w:cs="Arial"/>
                <w:sz w:val="18"/>
                <w:szCs w:val="18"/>
              </w:rPr>
            </w:pPr>
            <w:proofErr w:type="spellStart"/>
            <w:r w:rsidRPr="00C66F57">
              <w:rPr>
                <w:rFonts w:ascii="Arial" w:hAnsi="Arial" w:cs="Arial"/>
                <w:sz w:val="18"/>
                <w:szCs w:val="18"/>
              </w:rPr>
              <w:t>ff_malloc</w:t>
            </w:r>
            <w:proofErr w:type="spellEnd"/>
          </w:p>
        </w:tc>
        <w:tc>
          <w:tcPr>
            <w:tcW w:w="2074" w:type="dxa"/>
          </w:tcPr>
          <w:p w14:paraId="4164566E" w14:textId="02C2CB89" w:rsidR="00C66F57" w:rsidRPr="00C66F57" w:rsidRDefault="00C66F57" w:rsidP="00C66F57">
            <w:pPr>
              <w:pStyle w:val="a3"/>
              <w:ind w:firstLineChars="0" w:firstLine="0"/>
              <w:rPr>
                <w:rFonts w:ascii="Arial" w:hAnsi="Arial" w:cs="Arial"/>
                <w:sz w:val="18"/>
                <w:szCs w:val="18"/>
              </w:rPr>
            </w:pPr>
            <w:r>
              <w:rPr>
                <w:rFonts w:ascii="Arial" w:hAnsi="Arial" w:cs="Arial" w:hint="eastAsia"/>
                <w:sz w:val="18"/>
                <w:szCs w:val="18"/>
              </w:rPr>
              <w:t>1</w:t>
            </w:r>
            <w:r>
              <w:rPr>
                <w:rFonts w:ascii="Arial" w:hAnsi="Arial" w:cs="Arial"/>
                <w:sz w:val="18"/>
                <w:szCs w:val="18"/>
              </w:rPr>
              <w:t>5.51</w:t>
            </w:r>
          </w:p>
        </w:tc>
        <w:tc>
          <w:tcPr>
            <w:tcW w:w="2074" w:type="dxa"/>
          </w:tcPr>
          <w:p w14:paraId="41548A0F" w14:textId="390620BC" w:rsidR="00C66F57" w:rsidRPr="00C66F57" w:rsidRDefault="008E5373" w:rsidP="00C66F57">
            <w:pPr>
              <w:pStyle w:val="a3"/>
              <w:ind w:firstLineChars="0" w:firstLine="0"/>
              <w:rPr>
                <w:rFonts w:ascii="Arial" w:hAnsi="Arial" w:cs="Arial"/>
                <w:sz w:val="18"/>
                <w:szCs w:val="18"/>
              </w:rPr>
            </w:pPr>
            <w:r>
              <w:rPr>
                <w:rFonts w:ascii="Arial" w:hAnsi="Arial" w:cs="Arial" w:hint="eastAsia"/>
                <w:sz w:val="18"/>
                <w:szCs w:val="18"/>
              </w:rPr>
              <w:t>1</w:t>
            </w:r>
            <w:r>
              <w:rPr>
                <w:rFonts w:ascii="Arial" w:hAnsi="Arial" w:cs="Arial"/>
                <w:sz w:val="18"/>
                <w:szCs w:val="18"/>
              </w:rPr>
              <w:t>7.32</w:t>
            </w:r>
          </w:p>
        </w:tc>
        <w:tc>
          <w:tcPr>
            <w:tcW w:w="2074" w:type="dxa"/>
          </w:tcPr>
          <w:p w14:paraId="634141F4" w14:textId="790A6820" w:rsidR="00C66F57" w:rsidRPr="00C66F57" w:rsidRDefault="008E5373" w:rsidP="00C66F57">
            <w:pPr>
              <w:pStyle w:val="a3"/>
              <w:ind w:firstLineChars="0" w:firstLine="0"/>
              <w:rPr>
                <w:rFonts w:ascii="Arial" w:hAnsi="Arial" w:cs="Arial"/>
                <w:sz w:val="18"/>
                <w:szCs w:val="18"/>
              </w:rPr>
            </w:pPr>
            <w:r>
              <w:rPr>
                <w:rFonts w:ascii="Arial" w:hAnsi="Arial" w:cs="Arial" w:hint="eastAsia"/>
                <w:sz w:val="18"/>
                <w:szCs w:val="18"/>
              </w:rPr>
              <w:t>6</w:t>
            </w:r>
            <w:r>
              <w:rPr>
                <w:rFonts w:ascii="Arial" w:hAnsi="Arial" w:cs="Arial"/>
                <w:sz w:val="18"/>
                <w:szCs w:val="18"/>
              </w:rPr>
              <w:t>4.1</w:t>
            </w:r>
          </w:p>
        </w:tc>
      </w:tr>
      <w:tr w:rsidR="00C66F57" w:rsidRPr="00C66F57" w14:paraId="5B4D2A1C" w14:textId="77777777" w:rsidTr="00C66F57">
        <w:tc>
          <w:tcPr>
            <w:tcW w:w="2074" w:type="dxa"/>
          </w:tcPr>
          <w:p w14:paraId="71828C3E" w14:textId="7F84449D" w:rsidR="00C66F57" w:rsidRPr="00C66F57" w:rsidRDefault="00C66F57" w:rsidP="00C66F57">
            <w:pPr>
              <w:pStyle w:val="a3"/>
              <w:ind w:firstLineChars="0" w:firstLine="0"/>
              <w:rPr>
                <w:rFonts w:ascii="Arial" w:hAnsi="Arial" w:cs="Arial" w:hint="eastAsia"/>
                <w:sz w:val="18"/>
                <w:szCs w:val="18"/>
              </w:rPr>
            </w:pPr>
            <w:proofErr w:type="spellStart"/>
            <w:r w:rsidRPr="00C66F57">
              <w:rPr>
                <w:rFonts w:ascii="Arial" w:hAnsi="Arial" w:cs="Arial" w:hint="eastAsia"/>
                <w:sz w:val="18"/>
                <w:szCs w:val="18"/>
              </w:rPr>
              <w:t>b</w:t>
            </w:r>
            <w:r w:rsidRPr="00C66F57">
              <w:rPr>
                <w:rFonts w:ascii="Arial" w:hAnsi="Arial" w:cs="Arial"/>
                <w:sz w:val="18"/>
                <w:szCs w:val="18"/>
              </w:rPr>
              <w:t>f_malloc</w:t>
            </w:r>
            <w:proofErr w:type="spellEnd"/>
          </w:p>
        </w:tc>
        <w:tc>
          <w:tcPr>
            <w:tcW w:w="2074" w:type="dxa"/>
          </w:tcPr>
          <w:p w14:paraId="384B1618" w14:textId="1B334BFB" w:rsidR="00C66F57" w:rsidRPr="00C66F57" w:rsidRDefault="008E5373" w:rsidP="00C66F57">
            <w:pPr>
              <w:pStyle w:val="a3"/>
              <w:ind w:firstLineChars="0" w:firstLine="0"/>
              <w:rPr>
                <w:rFonts w:ascii="Arial" w:hAnsi="Arial" w:cs="Arial"/>
                <w:sz w:val="18"/>
                <w:szCs w:val="18"/>
              </w:rPr>
            </w:pPr>
            <w:r>
              <w:rPr>
                <w:rFonts w:ascii="Arial" w:hAnsi="Arial" w:cs="Arial" w:hint="eastAsia"/>
                <w:sz w:val="18"/>
                <w:szCs w:val="18"/>
              </w:rPr>
              <w:t>4</w:t>
            </w:r>
            <w:r>
              <w:rPr>
                <w:rFonts w:ascii="Arial" w:hAnsi="Arial" w:cs="Arial"/>
                <w:sz w:val="18"/>
                <w:szCs w:val="18"/>
              </w:rPr>
              <w:t>.33</w:t>
            </w:r>
          </w:p>
        </w:tc>
        <w:tc>
          <w:tcPr>
            <w:tcW w:w="2074" w:type="dxa"/>
          </w:tcPr>
          <w:p w14:paraId="339B5C07" w14:textId="3D417F0F" w:rsidR="00C66F57" w:rsidRPr="00C66F57" w:rsidRDefault="008E5373" w:rsidP="00C66F57">
            <w:pPr>
              <w:pStyle w:val="a3"/>
              <w:ind w:firstLineChars="0" w:firstLine="0"/>
              <w:rPr>
                <w:rFonts w:ascii="Arial" w:hAnsi="Arial" w:cs="Arial"/>
                <w:sz w:val="18"/>
                <w:szCs w:val="18"/>
              </w:rPr>
            </w:pPr>
            <w:r>
              <w:rPr>
                <w:rFonts w:ascii="Arial" w:hAnsi="Arial" w:cs="Arial" w:hint="eastAsia"/>
                <w:sz w:val="18"/>
                <w:szCs w:val="18"/>
              </w:rPr>
              <w:t>1</w:t>
            </w:r>
            <w:r>
              <w:rPr>
                <w:rFonts w:ascii="Arial" w:hAnsi="Arial" w:cs="Arial"/>
                <w:sz w:val="18"/>
                <w:szCs w:val="18"/>
              </w:rPr>
              <w:t>7.53</w:t>
            </w:r>
          </w:p>
        </w:tc>
        <w:tc>
          <w:tcPr>
            <w:tcW w:w="2074" w:type="dxa"/>
          </w:tcPr>
          <w:p w14:paraId="6A26530E" w14:textId="6030753F" w:rsidR="00C66F57" w:rsidRPr="00C66F57" w:rsidRDefault="008E5373" w:rsidP="00C66F57">
            <w:pPr>
              <w:pStyle w:val="a3"/>
              <w:ind w:firstLineChars="0" w:firstLine="0"/>
              <w:rPr>
                <w:rFonts w:ascii="Arial" w:hAnsi="Arial" w:cs="Arial"/>
                <w:sz w:val="18"/>
                <w:szCs w:val="18"/>
              </w:rPr>
            </w:pPr>
            <w:r>
              <w:rPr>
                <w:rFonts w:ascii="Arial" w:hAnsi="Arial" w:cs="Arial" w:hint="eastAsia"/>
                <w:sz w:val="18"/>
                <w:szCs w:val="18"/>
              </w:rPr>
              <w:t>7</w:t>
            </w:r>
            <w:r>
              <w:rPr>
                <w:rFonts w:ascii="Arial" w:hAnsi="Arial" w:cs="Arial"/>
                <w:sz w:val="18"/>
                <w:szCs w:val="18"/>
              </w:rPr>
              <w:t>1.18</w:t>
            </w:r>
          </w:p>
        </w:tc>
      </w:tr>
    </w:tbl>
    <w:p w14:paraId="3849000D" w14:textId="10130CED" w:rsidR="00C66F57" w:rsidRDefault="00C66F57" w:rsidP="00C66F57">
      <w:pPr>
        <w:pStyle w:val="a3"/>
        <w:ind w:left="420" w:firstLineChars="0" w:firstLine="0"/>
        <w:rPr>
          <w:rFonts w:ascii="Arial" w:hAnsi="Arial" w:cs="Arial"/>
          <w:sz w:val="18"/>
          <w:szCs w:val="18"/>
        </w:rPr>
      </w:pPr>
    </w:p>
    <w:p w14:paraId="48842A59" w14:textId="7AF08B77" w:rsidR="008E5373" w:rsidRPr="00C66F57" w:rsidRDefault="008E5373" w:rsidP="008E5373">
      <w:pPr>
        <w:jc w:val="center"/>
        <w:rPr>
          <w:rFonts w:ascii="Arial" w:hAnsi="Arial" w:cs="Arial" w:hint="eastAsia"/>
          <w:b/>
          <w:bCs/>
          <w:sz w:val="28"/>
          <w:szCs w:val="32"/>
        </w:rPr>
      </w:pPr>
      <w:proofErr w:type="spellStart"/>
      <w:r>
        <w:rPr>
          <w:rFonts w:ascii="Arial" w:hAnsi="Arial" w:cs="Arial" w:hint="eastAsia"/>
        </w:rPr>
        <w:t>Framentation</w:t>
      </w:r>
      <w:proofErr w:type="spellEnd"/>
      <w:r>
        <w:rPr>
          <w:rFonts w:ascii="Arial" w:hAnsi="Arial" w:cs="Arial"/>
        </w:rPr>
        <w:t xml:space="preserve"> </w:t>
      </w:r>
    </w:p>
    <w:tbl>
      <w:tblPr>
        <w:tblStyle w:val="a4"/>
        <w:tblW w:w="0" w:type="auto"/>
        <w:tblInd w:w="420" w:type="dxa"/>
        <w:tblLook w:val="04A0" w:firstRow="1" w:lastRow="0" w:firstColumn="1" w:lastColumn="0" w:noHBand="0" w:noVBand="1"/>
      </w:tblPr>
      <w:tblGrid>
        <w:gridCol w:w="1583"/>
        <w:gridCol w:w="2218"/>
        <w:gridCol w:w="1877"/>
        <w:gridCol w:w="2198"/>
      </w:tblGrid>
      <w:tr w:rsidR="008E5373" w:rsidRPr="00C66F57" w14:paraId="7BF0FB8C" w14:textId="77777777" w:rsidTr="00D17563">
        <w:tc>
          <w:tcPr>
            <w:tcW w:w="2074" w:type="dxa"/>
          </w:tcPr>
          <w:p w14:paraId="11596FED" w14:textId="77777777" w:rsidR="008E5373" w:rsidRPr="00C66F57" w:rsidRDefault="008E5373" w:rsidP="00D17563">
            <w:pPr>
              <w:pStyle w:val="a3"/>
              <w:ind w:firstLineChars="0" w:firstLine="0"/>
              <w:rPr>
                <w:rFonts w:ascii="Arial" w:hAnsi="Arial" w:cs="Arial" w:hint="eastAsia"/>
                <w:sz w:val="18"/>
                <w:szCs w:val="18"/>
              </w:rPr>
            </w:pPr>
          </w:p>
        </w:tc>
        <w:tc>
          <w:tcPr>
            <w:tcW w:w="2074" w:type="dxa"/>
          </w:tcPr>
          <w:p w14:paraId="2F27978A" w14:textId="77777777" w:rsidR="008E5373" w:rsidRPr="00C66F57" w:rsidRDefault="008E5373" w:rsidP="00D17563">
            <w:pPr>
              <w:pStyle w:val="a3"/>
              <w:ind w:firstLineChars="0" w:firstLine="0"/>
              <w:rPr>
                <w:rFonts w:ascii="Arial" w:hAnsi="Arial" w:cs="Arial"/>
                <w:sz w:val="18"/>
                <w:szCs w:val="18"/>
              </w:rPr>
            </w:pPr>
            <w:proofErr w:type="spellStart"/>
            <w:r w:rsidRPr="00C66F57">
              <w:rPr>
                <w:rFonts w:ascii="Arial" w:hAnsi="Arial" w:cs="Arial"/>
                <w:sz w:val="18"/>
                <w:szCs w:val="18"/>
              </w:rPr>
              <w:t>small_range_rand_allocs</w:t>
            </w:r>
            <w:proofErr w:type="spellEnd"/>
          </w:p>
        </w:tc>
        <w:tc>
          <w:tcPr>
            <w:tcW w:w="2074" w:type="dxa"/>
          </w:tcPr>
          <w:p w14:paraId="1CED44B4" w14:textId="77777777" w:rsidR="008E5373" w:rsidRPr="00C66F57" w:rsidRDefault="008E5373" w:rsidP="00D17563">
            <w:pPr>
              <w:pStyle w:val="a3"/>
              <w:ind w:firstLineChars="0" w:firstLine="0"/>
              <w:rPr>
                <w:rFonts w:ascii="Arial" w:hAnsi="Arial" w:cs="Arial"/>
                <w:sz w:val="18"/>
                <w:szCs w:val="18"/>
              </w:rPr>
            </w:pPr>
            <w:proofErr w:type="spellStart"/>
            <w:r w:rsidRPr="00C66F57">
              <w:rPr>
                <w:rFonts w:ascii="Arial" w:hAnsi="Arial" w:cs="Arial"/>
                <w:sz w:val="18"/>
                <w:szCs w:val="18"/>
              </w:rPr>
              <w:t>equal_size_allocs</w:t>
            </w:r>
            <w:proofErr w:type="spellEnd"/>
          </w:p>
        </w:tc>
        <w:tc>
          <w:tcPr>
            <w:tcW w:w="2074" w:type="dxa"/>
          </w:tcPr>
          <w:p w14:paraId="55717060" w14:textId="77777777" w:rsidR="008E5373" w:rsidRPr="00C66F57" w:rsidRDefault="008E5373" w:rsidP="00D17563">
            <w:pPr>
              <w:pStyle w:val="a3"/>
              <w:ind w:firstLineChars="0" w:firstLine="0"/>
              <w:rPr>
                <w:rFonts w:ascii="Arial" w:hAnsi="Arial" w:cs="Arial"/>
                <w:sz w:val="18"/>
                <w:szCs w:val="18"/>
              </w:rPr>
            </w:pPr>
            <w:proofErr w:type="spellStart"/>
            <w:r w:rsidRPr="00C66F57">
              <w:rPr>
                <w:rFonts w:ascii="Arial" w:hAnsi="Arial" w:cs="Arial"/>
                <w:sz w:val="18"/>
                <w:szCs w:val="18"/>
              </w:rPr>
              <w:t>large_range_rand_allocs</w:t>
            </w:r>
            <w:proofErr w:type="spellEnd"/>
          </w:p>
        </w:tc>
      </w:tr>
      <w:tr w:rsidR="008E5373" w:rsidRPr="00C66F57" w14:paraId="63BCFDA3" w14:textId="77777777" w:rsidTr="00D17563">
        <w:tc>
          <w:tcPr>
            <w:tcW w:w="2074" w:type="dxa"/>
          </w:tcPr>
          <w:p w14:paraId="66EF208B" w14:textId="77777777" w:rsidR="008E5373" w:rsidRPr="00C66F57" w:rsidRDefault="008E5373" w:rsidP="00D17563">
            <w:pPr>
              <w:pStyle w:val="a3"/>
              <w:ind w:firstLineChars="0" w:firstLine="0"/>
              <w:rPr>
                <w:rFonts w:ascii="Arial" w:hAnsi="Arial" w:cs="Arial"/>
                <w:sz w:val="18"/>
                <w:szCs w:val="18"/>
              </w:rPr>
            </w:pPr>
            <w:proofErr w:type="spellStart"/>
            <w:r w:rsidRPr="00C66F57">
              <w:rPr>
                <w:rFonts w:ascii="Arial" w:hAnsi="Arial" w:cs="Arial"/>
                <w:sz w:val="18"/>
                <w:szCs w:val="18"/>
              </w:rPr>
              <w:t>ff_malloc</w:t>
            </w:r>
            <w:proofErr w:type="spellEnd"/>
          </w:p>
        </w:tc>
        <w:tc>
          <w:tcPr>
            <w:tcW w:w="2074" w:type="dxa"/>
          </w:tcPr>
          <w:p w14:paraId="7EC069E8" w14:textId="4A1129DE" w:rsidR="008E5373" w:rsidRPr="00C66F57" w:rsidRDefault="008E5373" w:rsidP="00D17563">
            <w:pPr>
              <w:pStyle w:val="a3"/>
              <w:ind w:firstLineChars="0" w:firstLine="0"/>
              <w:rPr>
                <w:rFonts w:ascii="Arial" w:hAnsi="Arial" w:cs="Arial"/>
                <w:sz w:val="18"/>
                <w:szCs w:val="18"/>
              </w:rPr>
            </w:pPr>
            <w:r>
              <w:rPr>
                <w:rFonts w:ascii="Arial" w:hAnsi="Arial" w:cs="Arial" w:hint="eastAsia"/>
                <w:sz w:val="18"/>
                <w:szCs w:val="18"/>
              </w:rPr>
              <w:t>0</w:t>
            </w:r>
            <w:r>
              <w:rPr>
                <w:rFonts w:ascii="Arial" w:hAnsi="Arial" w:cs="Arial"/>
                <w:sz w:val="18"/>
                <w:szCs w:val="18"/>
              </w:rPr>
              <w:t>.074</w:t>
            </w:r>
          </w:p>
        </w:tc>
        <w:tc>
          <w:tcPr>
            <w:tcW w:w="2074" w:type="dxa"/>
          </w:tcPr>
          <w:p w14:paraId="36ABDB53" w14:textId="3751AC66" w:rsidR="008E5373" w:rsidRPr="00C66F57" w:rsidRDefault="008E5373" w:rsidP="00D17563">
            <w:pPr>
              <w:pStyle w:val="a3"/>
              <w:ind w:firstLineChars="0" w:firstLine="0"/>
              <w:rPr>
                <w:rFonts w:ascii="Arial" w:hAnsi="Arial" w:cs="Arial"/>
                <w:sz w:val="18"/>
                <w:szCs w:val="18"/>
              </w:rPr>
            </w:pPr>
            <w:r>
              <w:rPr>
                <w:rFonts w:ascii="Arial" w:hAnsi="Arial" w:cs="Arial"/>
                <w:sz w:val="18"/>
                <w:szCs w:val="18"/>
              </w:rPr>
              <w:t>0.45</w:t>
            </w:r>
          </w:p>
        </w:tc>
        <w:tc>
          <w:tcPr>
            <w:tcW w:w="2074" w:type="dxa"/>
          </w:tcPr>
          <w:p w14:paraId="7A09C44F" w14:textId="6FDAF855" w:rsidR="008E5373" w:rsidRPr="00C66F57" w:rsidRDefault="008E5373" w:rsidP="00D17563">
            <w:pPr>
              <w:pStyle w:val="a3"/>
              <w:ind w:firstLineChars="0" w:firstLine="0"/>
              <w:rPr>
                <w:rFonts w:ascii="Arial" w:hAnsi="Arial" w:cs="Arial"/>
                <w:sz w:val="18"/>
                <w:szCs w:val="18"/>
              </w:rPr>
            </w:pPr>
            <w:r>
              <w:rPr>
                <w:rFonts w:ascii="Arial" w:hAnsi="Arial" w:cs="Arial"/>
                <w:sz w:val="18"/>
                <w:szCs w:val="18"/>
              </w:rPr>
              <w:t>0.093</w:t>
            </w:r>
          </w:p>
        </w:tc>
      </w:tr>
      <w:tr w:rsidR="008E5373" w:rsidRPr="00C66F57" w14:paraId="15F01D29" w14:textId="77777777" w:rsidTr="00D17563">
        <w:tc>
          <w:tcPr>
            <w:tcW w:w="2074" w:type="dxa"/>
          </w:tcPr>
          <w:p w14:paraId="645B48A1" w14:textId="77777777" w:rsidR="008E5373" w:rsidRPr="00C66F57" w:rsidRDefault="008E5373" w:rsidP="00D17563">
            <w:pPr>
              <w:pStyle w:val="a3"/>
              <w:ind w:firstLineChars="0" w:firstLine="0"/>
              <w:rPr>
                <w:rFonts w:ascii="Arial" w:hAnsi="Arial" w:cs="Arial" w:hint="eastAsia"/>
                <w:sz w:val="18"/>
                <w:szCs w:val="18"/>
              </w:rPr>
            </w:pPr>
            <w:proofErr w:type="spellStart"/>
            <w:r w:rsidRPr="00C66F57">
              <w:rPr>
                <w:rFonts w:ascii="Arial" w:hAnsi="Arial" w:cs="Arial" w:hint="eastAsia"/>
                <w:sz w:val="18"/>
                <w:szCs w:val="18"/>
              </w:rPr>
              <w:t>b</w:t>
            </w:r>
            <w:r w:rsidRPr="00C66F57">
              <w:rPr>
                <w:rFonts w:ascii="Arial" w:hAnsi="Arial" w:cs="Arial"/>
                <w:sz w:val="18"/>
                <w:szCs w:val="18"/>
              </w:rPr>
              <w:t>f_malloc</w:t>
            </w:r>
            <w:proofErr w:type="spellEnd"/>
          </w:p>
        </w:tc>
        <w:tc>
          <w:tcPr>
            <w:tcW w:w="2074" w:type="dxa"/>
          </w:tcPr>
          <w:p w14:paraId="1CFE3057" w14:textId="690BFFB6" w:rsidR="008E5373" w:rsidRPr="00C66F57" w:rsidRDefault="008E5373" w:rsidP="00D17563">
            <w:pPr>
              <w:pStyle w:val="a3"/>
              <w:ind w:firstLineChars="0" w:firstLine="0"/>
              <w:rPr>
                <w:rFonts w:ascii="Arial" w:hAnsi="Arial" w:cs="Arial"/>
                <w:sz w:val="18"/>
                <w:szCs w:val="18"/>
              </w:rPr>
            </w:pPr>
            <w:r>
              <w:rPr>
                <w:rFonts w:ascii="Arial" w:hAnsi="Arial" w:cs="Arial"/>
                <w:sz w:val="18"/>
                <w:szCs w:val="18"/>
              </w:rPr>
              <w:t>0.027</w:t>
            </w:r>
          </w:p>
        </w:tc>
        <w:tc>
          <w:tcPr>
            <w:tcW w:w="2074" w:type="dxa"/>
          </w:tcPr>
          <w:p w14:paraId="5E914A01" w14:textId="4DB7B9FA" w:rsidR="008E5373" w:rsidRPr="00C66F57" w:rsidRDefault="008E5373" w:rsidP="00D17563">
            <w:pPr>
              <w:pStyle w:val="a3"/>
              <w:ind w:firstLineChars="0" w:firstLine="0"/>
              <w:rPr>
                <w:rFonts w:ascii="Arial" w:hAnsi="Arial" w:cs="Arial"/>
                <w:sz w:val="18"/>
                <w:szCs w:val="18"/>
              </w:rPr>
            </w:pPr>
            <w:r>
              <w:rPr>
                <w:rFonts w:ascii="Arial" w:hAnsi="Arial" w:cs="Arial"/>
                <w:sz w:val="18"/>
                <w:szCs w:val="18"/>
              </w:rPr>
              <w:t>0.45</w:t>
            </w:r>
          </w:p>
        </w:tc>
        <w:tc>
          <w:tcPr>
            <w:tcW w:w="2074" w:type="dxa"/>
          </w:tcPr>
          <w:p w14:paraId="06D0DE63" w14:textId="0937D7A8" w:rsidR="008E5373" w:rsidRPr="00C66F57" w:rsidRDefault="008E5373" w:rsidP="00D17563">
            <w:pPr>
              <w:pStyle w:val="a3"/>
              <w:ind w:firstLineChars="0" w:firstLine="0"/>
              <w:rPr>
                <w:rFonts w:ascii="Arial" w:hAnsi="Arial" w:cs="Arial"/>
                <w:sz w:val="18"/>
                <w:szCs w:val="18"/>
              </w:rPr>
            </w:pPr>
            <w:r>
              <w:rPr>
                <w:rFonts w:ascii="Arial" w:hAnsi="Arial" w:cs="Arial"/>
                <w:sz w:val="18"/>
                <w:szCs w:val="18"/>
              </w:rPr>
              <w:t>0.040</w:t>
            </w:r>
          </w:p>
        </w:tc>
      </w:tr>
    </w:tbl>
    <w:p w14:paraId="45E3A029" w14:textId="3843313B" w:rsidR="008E5373" w:rsidRPr="00F76FDD" w:rsidRDefault="008E5373" w:rsidP="00C66F57">
      <w:pPr>
        <w:pStyle w:val="a3"/>
        <w:ind w:left="420" w:firstLineChars="0" w:firstLine="0"/>
        <w:rPr>
          <w:rFonts w:ascii="Arial" w:hAnsi="Arial" w:cs="Arial"/>
          <w:szCs w:val="21"/>
        </w:rPr>
      </w:pPr>
    </w:p>
    <w:p w14:paraId="04C471FD" w14:textId="6777463F" w:rsidR="008863D8" w:rsidRDefault="00F76FDD" w:rsidP="00F76FDD">
      <w:pPr>
        <w:ind w:firstLineChars="233" w:firstLine="489"/>
        <w:rPr>
          <w:rFonts w:ascii="Arial" w:hAnsi="Arial" w:cs="Arial"/>
          <w:szCs w:val="21"/>
        </w:rPr>
      </w:pPr>
      <w:r w:rsidRPr="00F76FDD">
        <w:rPr>
          <w:rFonts w:ascii="Arial" w:hAnsi="Arial" w:cs="Arial" w:hint="eastAsia"/>
          <w:szCs w:val="21"/>
        </w:rPr>
        <w:t>I</w:t>
      </w:r>
      <w:r w:rsidRPr="00F76FDD">
        <w:rPr>
          <w:rFonts w:ascii="Arial" w:hAnsi="Arial" w:cs="Arial"/>
          <w:szCs w:val="21"/>
        </w:rPr>
        <w:t xml:space="preserve">n the process of developing this function, I </w:t>
      </w:r>
      <w:r>
        <w:rPr>
          <w:rFonts w:ascii="Arial" w:hAnsi="Arial" w:cs="Arial" w:hint="eastAsia"/>
          <w:szCs w:val="21"/>
        </w:rPr>
        <w:t>had</w:t>
      </w:r>
      <w:r>
        <w:rPr>
          <w:rFonts w:ascii="Arial" w:hAnsi="Arial" w:cs="Arial"/>
          <w:szCs w:val="21"/>
        </w:rPr>
        <w:t xml:space="preserve"> tries other two different policies. The first one is applying a singly linked list. However, for the singly linked list, it is necessary to loop all over the list to find the tail for new allocated block from system. And the second policy is keeping both lists for free block and used block. This policy obviously doubles the </w:t>
      </w:r>
      <w:proofErr w:type="spellStart"/>
      <w:r>
        <w:rPr>
          <w:rFonts w:ascii="Arial" w:hAnsi="Arial" w:cs="Arial"/>
          <w:szCs w:val="21"/>
        </w:rPr>
        <w:t>executation</w:t>
      </w:r>
      <w:proofErr w:type="spellEnd"/>
      <w:r>
        <w:rPr>
          <w:rFonts w:ascii="Arial" w:hAnsi="Arial" w:cs="Arial"/>
          <w:szCs w:val="21"/>
        </w:rPr>
        <w:t xml:space="preserve"> time. So, I abandon it </w:t>
      </w:r>
      <w:r w:rsidR="006E7B00">
        <w:rPr>
          <w:rFonts w:ascii="Arial" w:hAnsi="Arial" w:cs="Arial"/>
          <w:szCs w:val="21"/>
        </w:rPr>
        <w:t>after knowing that we are not responsible for invalid pointer input. Because if we need to check the validity of input pointer for free function, we need to keep track of the blocks we allocated.</w:t>
      </w:r>
    </w:p>
    <w:p w14:paraId="78BCD485" w14:textId="77777777" w:rsidR="00C66F57" w:rsidRPr="00F76FDD" w:rsidRDefault="00C66F57" w:rsidP="00C66F57">
      <w:pPr>
        <w:rPr>
          <w:rFonts w:ascii="Arial" w:hAnsi="Arial" w:cs="Arial" w:hint="eastAsia"/>
          <w:b/>
          <w:bCs/>
          <w:szCs w:val="21"/>
        </w:rPr>
      </w:pPr>
    </w:p>
    <w:sectPr w:rsidR="00C66F57" w:rsidRPr="00F76F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F56E6"/>
    <w:multiLevelType w:val="hybridMultilevel"/>
    <w:tmpl w:val="0CE299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178"/>
    <w:rsid w:val="00124164"/>
    <w:rsid w:val="0022289F"/>
    <w:rsid w:val="002F618F"/>
    <w:rsid w:val="003E6E8F"/>
    <w:rsid w:val="00483178"/>
    <w:rsid w:val="005E6BA0"/>
    <w:rsid w:val="006D72D4"/>
    <w:rsid w:val="006E7B00"/>
    <w:rsid w:val="007C0959"/>
    <w:rsid w:val="008863D8"/>
    <w:rsid w:val="008E5373"/>
    <w:rsid w:val="00915AAA"/>
    <w:rsid w:val="009648E4"/>
    <w:rsid w:val="00AA4DDA"/>
    <w:rsid w:val="00C66F57"/>
    <w:rsid w:val="00F103A9"/>
    <w:rsid w:val="00F76FDD"/>
    <w:rsid w:val="00FC6E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3D4EF"/>
  <w15:chartTrackingRefBased/>
  <w15:docId w15:val="{85601A11-4F5F-4D27-966C-2E18315D6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6E34"/>
    <w:pPr>
      <w:ind w:firstLineChars="200" w:firstLine="420"/>
    </w:pPr>
  </w:style>
  <w:style w:type="table" w:styleId="a4">
    <w:name w:val="Table Grid"/>
    <w:basedOn w:val="a1"/>
    <w:uiPriority w:val="39"/>
    <w:rsid w:val="00C66F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302</Words>
  <Characters>1727</Characters>
  <Application>Microsoft Office Word</Application>
  <DocSecurity>0</DocSecurity>
  <Lines>14</Lines>
  <Paragraphs>4</Paragraphs>
  <ScaleCrop>false</ScaleCrop>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ZEZHONG ZHANG</dc:creator>
  <cp:keywords/>
  <dc:description/>
  <cp:lastModifiedBy>ZEZHONG ZHANG</cp:lastModifiedBy>
  <cp:revision>9</cp:revision>
  <dcterms:created xsi:type="dcterms:W3CDTF">2022-01-20T03:55:00Z</dcterms:created>
  <dcterms:modified xsi:type="dcterms:W3CDTF">2022-01-20T04:35:00Z</dcterms:modified>
</cp:coreProperties>
</file>